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E46" w:rsidRDefault="00AD1E46" w:rsidP="003956A8">
      <w:pPr>
        <w:spacing w:line="360" w:lineRule="auto"/>
        <w:jc w:val="right"/>
        <w:rPr>
          <w:rFonts w:ascii="Garamond" w:hAnsi="Garamond" w:cs="Times New Roman"/>
          <w:b/>
          <w:bCs/>
          <w:sz w:val="32"/>
          <w:szCs w:val="32"/>
        </w:rPr>
      </w:pPr>
    </w:p>
    <w:p w:rsidR="00AD1E46" w:rsidRDefault="00AD1E46" w:rsidP="003956A8">
      <w:pPr>
        <w:spacing w:line="360" w:lineRule="auto"/>
        <w:jc w:val="right"/>
        <w:rPr>
          <w:rFonts w:ascii="Garamond" w:hAnsi="Garamond" w:cs="Times New Roman"/>
          <w:b/>
          <w:bCs/>
          <w:sz w:val="32"/>
          <w:szCs w:val="32"/>
        </w:rPr>
      </w:pPr>
    </w:p>
    <w:p w:rsidR="003956A8" w:rsidRPr="00F904AB" w:rsidRDefault="003956A8" w:rsidP="003956A8">
      <w:pPr>
        <w:spacing w:line="360" w:lineRule="auto"/>
        <w:jc w:val="right"/>
        <w:rPr>
          <w:rFonts w:ascii="Garamond" w:hAnsi="Garamond" w:cs="Times New Roman"/>
          <w:b/>
          <w:bCs/>
          <w:sz w:val="32"/>
          <w:szCs w:val="32"/>
        </w:rPr>
      </w:pPr>
      <w:r>
        <w:rPr>
          <w:rFonts w:ascii="Garamond" w:hAnsi="Garamond" w:cs="Times New Roman"/>
          <w:b/>
          <w:bCs/>
          <w:sz w:val="32"/>
          <w:szCs w:val="32"/>
        </w:rPr>
        <w:t>II. CHAPITRE 2</w:t>
      </w:r>
    </w:p>
    <w:p w:rsidR="007F17FB" w:rsidRPr="005D6A84" w:rsidRDefault="007E635A" w:rsidP="007E635A">
      <w:pPr>
        <w:spacing w:after="0" w:line="360" w:lineRule="auto"/>
        <w:jc w:val="right"/>
        <w:rPr>
          <w:rFonts w:ascii="Garamond" w:eastAsia="Times New Roman" w:hAnsi="Garamond" w:cs="Times New Roman"/>
          <w:b/>
          <w:bCs/>
          <w:sz w:val="28"/>
          <w:szCs w:val="28"/>
          <w:lang w:eastAsia="fr-FR"/>
        </w:rPr>
      </w:pPr>
      <w:r>
        <w:rPr>
          <w:rFonts w:ascii="Garamond" w:hAnsi="Garamond" w:cs="Times New Roman"/>
          <w:b/>
          <w:bCs/>
          <w:sz w:val="32"/>
          <w:szCs w:val="32"/>
        </w:rPr>
        <w:t>Attaques d’épuisement d’énergie dans le</w:t>
      </w:r>
      <w:r w:rsidR="003956A8" w:rsidRPr="00F904AB">
        <w:rPr>
          <w:rFonts w:ascii="Garamond" w:hAnsi="Garamond" w:cs="Times New Roman"/>
          <w:b/>
          <w:bCs/>
          <w:sz w:val="32"/>
          <w:szCs w:val="32"/>
        </w:rPr>
        <w:t>s RCSF</w:t>
      </w:r>
    </w:p>
    <w:p w:rsidR="007F17FB" w:rsidRPr="005D6A84" w:rsidRDefault="007F17FB" w:rsidP="00CE1FCF">
      <w:pPr>
        <w:spacing w:after="0" w:line="360" w:lineRule="auto"/>
        <w:jc w:val="both"/>
        <w:rPr>
          <w:rFonts w:ascii="Garamond" w:eastAsia="Times New Roman" w:hAnsi="Garamond" w:cs="Times New Roman"/>
          <w:b/>
          <w:bCs/>
          <w:sz w:val="28"/>
          <w:szCs w:val="28"/>
          <w:lang w:eastAsia="fr-FR"/>
        </w:rPr>
      </w:pPr>
    </w:p>
    <w:p w:rsidR="002077F7" w:rsidRPr="003956A8" w:rsidRDefault="00A327FD" w:rsidP="003956A8">
      <w:pPr>
        <w:spacing w:after="0" w:line="360" w:lineRule="auto"/>
        <w:jc w:val="both"/>
        <w:rPr>
          <w:rFonts w:ascii="Garamond" w:eastAsia="Times New Roman" w:hAnsi="Garamond" w:cs="Times New Roman"/>
          <w:b/>
          <w:bCs/>
          <w:sz w:val="24"/>
          <w:szCs w:val="24"/>
          <w:lang w:eastAsia="fr-FR"/>
        </w:rPr>
      </w:pPr>
      <w:r w:rsidRPr="003956A8">
        <w:rPr>
          <w:rFonts w:ascii="Garamond" w:eastAsia="Times New Roman" w:hAnsi="Garamond" w:cs="Times New Roman"/>
          <w:b/>
          <w:bCs/>
          <w:sz w:val="32"/>
          <w:szCs w:val="32"/>
          <w:lang w:eastAsia="fr-FR"/>
        </w:rPr>
        <w:t>2.1 Introduction</w:t>
      </w:r>
    </w:p>
    <w:p w:rsidR="004C2E9E" w:rsidRPr="003956A8" w:rsidRDefault="004C2E9E" w:rsidP="003956A8">
      <w:pPr>
        <w:spacing w:line="360" w:lineRule="auto"/>
        <w:ind w:firstLine="284"/>
        <w:contextualSpacing/>
        <w:jc w:val="both"/>
        <w:rPr>
          <w:rFonts w:ascii="Garamond" w:hAnsi="Garamond" w:cs="Times New Roman"/>
          <w:sz w:val="24"/>
          <w:szCs w:val="24"/>
        </w:rPr>
      </w:pPr>
      <w:r w:rsidRPr="003956A8">
        <w:rPr>
          <w:rFonts w:ascii="Garamond" w:hAnsi="Garamond" w:cs="Times New Roman"/>
          <w:sz w:val="24"/>
          <w:szCs w:val="24"/>
        </w:rPr>
        <w:t>Vu que les réseaux de capteurs sont utilisés dans un nombre important d’applications, et les informations transportées par ces réseaux sont généralement sensibles, la protection des applications des RCSF des différents types d’attaques de déni de service comme déni de sommeil, collision, épuisement d’énergie, brouillage (jamming) est une préoccupation majeure dans la conception de ces réseaux.</w:t>
      </w:r>
    </w:p>
    <w:p w:rsidR="004C2E9E" w:rsidRPr="003956A8" w:rsidRDefault="004C2E9E" w:rsidP="003956A8">
      <w:pPr>
        <w:spacing w:line="360" w:lineRule="auto"/>
        <w:ind w:firstLine="284"/>
        <w:contextualSpacing/>
        <w:jc w:val="both"/>
        <w:rPr>
          <w:rFonts w:ascii="Garamond" w:hAnsi="Garamond" w:cs="Times New Roman"/>
          <w:sz w:val="24"/>
          <w:szCs w:val="24"/>
        </w:rPr>
      </w:pPr>
      <w:r w:rsidRPr="003956A8">
        <w:rPr>
          <w:rFonts w:ascii="Garamond" w:hAnsi="Garamond" w:cs="Times New Roman"/>
          <w:sz w:val="24"/>
          <w:szCs w:val="24"/>
        </w:rPr>
        <w:t>Pas comme dans les réseaux traditionnels, la sécurité dans les RCSF est plus complexe dû à la limitation des capacités des traitements et de stockage des nœuds et l’intention de conserver l’énergie pour maximiser la durée de vie du réseau.</w:t>
      </w:r>
    </w:p>
    <w:p w:rsidR="004C2E9E" w:rsidRPr="003956A8" w:rsidRDefault="004C2E9E" w:rsidP="005B510B">
      <w:pPr>
        <w:spacing w:line="360" w:lineRule="auto"/>
        <w:contextualSpacing/>
        <w:jc w:val="both"/>
        <w:rPr>
          <w:rFonts w:ascii="Garamond" w:hAnsi="Garamond" w:cs="Times New Roman"/>
          <w:sz w:val="24"/>
          <w:szCs w:val="24"/>
        </w:rPr>
      </w:pPr>
      <w:r w:rsidRPr="003956A8">
        <w:rPr>
          <w:rFonts w:ascii="Garamond" w:hAnsi="Garamond" w:cs="Times New Roman"/>
          <w:sz w:val="24"/>
          <w:szCs w:val="24"/>
        </w:rPr>
        <w:t>Etant donné la limitation énergétique des RCSF, ils sont susceptibles de plusieurs types d’attaques contre leur sécurité qui visent à épuiser la ressource la plus critique : l’énergie, et ces attaques peuvent être conduites au niveau de toute</w:t>
      </w:r>
      <w:r w:rsidR="005B510B" w:rsidRPr="003956A8">
        <w:rPr>
          <w:rFonts w:ascii="Garamond" w:hAnsi="Garamond" w:cs="Times New Roman"/>
          <w:sz w:val="24"/>
          <w:szCs w:val="24"/>
        </w:rPr>
        <w:t>s les couches de communication</w:t>
      </w:r>
      <w:r w:rsidRPr="003956A8">
        <w:rPr>
          <w:rFonts w:ascii="Garamond" w:hAnsi="Garamond" w:cs="Times New Roman"/>
          <w:sz w:val="24"/>
          <w:szCs w:val="24"/>
        </w:rPr>
        <w:t>, ce qui peut absolument rendre la durée de vie du réseau beaucoup plus réduite. Comprendre ces différentes attaques est primordial pour le développement de bons mécanismes de sécurité.</w:t>
      </w:r>
    </w:p>
    <w:p w:rsidR="003956A8" w:rsidRDefault="004C2E9E" w:rsidP="003956A8">
      <w:pPr>
        <w:spacing w:before="240" w:line="360" w:lineRule="auto"/>
        <w:ind w:firstLine="284"/>
        <w:jc w:val="both"/>
        <w:rPr>
          <w:rFonts w:ascii="Garamond" w:hAnsi="Garamond" w:cs="Times New Roman"/>
          <w:sz w:val="24"/>
          <w:szCs w:val="24"/>
        </w:rPr>
      </w:pPr>
      <w:r w:rsidRPr="003956A8">
        <w:rPr>
          <w:rFonts w:ascii="Garamond" w:hAnsi="Garamond" w:cs="Times New Roman"/>
          <w:sz w:val="24"/>
          <w:szCs w:val="24"/>
        </w:rPr>
        <w:t>Dans ce qui suit nous allons présenter les attaques les plus susceptibles contre la sécurité énergétique d’un RCSF allant du plus bas au plus haut dans l’architecture protocolaire. Vu que ces attaques sont essentiellement concentrées sur les trois couches basses, notre présentation sera focalisée sur ces trois couches, et la présentation sera faite par la modélisation des comportements des attaques en langage UML qui est assez convenable pour l’analyse de ces comportements.</w:t>
      </w:r>
    </w:p>
    <w:p w:rsidR="003956A8" w:rsidRDefault="004A536D" w:rsidP="003956A8">
      <w:pPr>
        <w:spacing w:before="240" w:line="360" w:lineRule="auto"/>
        <w:contextualSpacing/>
        <w:jc w:val="both"/>
        <w:rPr>
          <w:rFonts w:ascii="Garamond" w:eastAsia="Times New Roman" w:hAnsi="Garamond" w:cs="Times New Roman"/>
          <w:b/>
          <w:bCs/>
          <w:sz w:val="32"/>
          <w:szCs w:val="32"/>
          <w:lang w:eastAsia="fr-FR"/>
        </w:rPr>
      </w:pPr>
      <w:r w:rsidRPr="003956A8">
        <w:rPr>
          <w:rFonts w:ascii="Garamond" w:eastAsia="Times New Roman" w:hAnsi="Garamond" w:cs="Times New Roman"/>
          <w:b/>
          <w:bCs/>
          <w:sz w:val="32"/>
          <w:szCs w:val="32"/>
          <w:lang w:eastAsia="fr-FR"/>
        </w:rPr>
        <w:t xml:space="preserve">2.2 </w:t>
      </w:r>
      <w:r w:rsidRPr="003956A8">
        <w:rPr>
          <w:rFonts w:ascii="Garamond" w:hAnsi="Garamond" w:cs="Times New Roman"/>
          <w:b/>
          <w:bCs/>
          <w:sz w:val="32"/>
          <w:szCs w:val="32"/>
        </w:rPr>
        <w:t xml:space="preserve">Architecture de communication dans les </w:t>
      </w:r>
      <w:r w:rsidRPr="003956A8">
        <w:rPr>
          <w:rFonts w:ascii="Garamond" w:eastAsia="Times New Roman" w:hAnsi="Garamond" w:cs="Times New Roman"/>
          <w:b/>
          <w:bCs/>
          <w:sz w:val="32"/>
          <w:szCs w:val="32"/>
          <w:lang w:eastAsia="fr-FR"/>
        </w:rPr>
        <w:t>RCSF</w:t>
      </w:r>
    </w:p>
    <w:p w:rsidR="004A536D" w:rsidRPr="003956A8" w:rsidRDefault="004A536D" w:rsidP="003956A8">
      <w:pPr>
        <w:spacing w:before="240" w:line="360" w:lineRule="auto"/>
        <w:ind w:firstLine="284"/>
        <w:contextualSpacing/>
        <w:jc w:val="both"/>
        <w:rPr>
          <w:rFonts w:ascii="Garamond" w:hAnsi="Garamond" w:cs="Times New Roman"/>
          <w:sz w:val="24"/>
          <w:szCs w:val="24"/>
        </w:rPr>
      </w:pPr>
      <w:r w:rsidRPr="003956A8">
        <w:rPr>
          <w:rFonts w:ascii="Garamond" w:hAnsi="Garamond" w:cs="Times New Roman"/>
          <w:sz w:val="24"/>
          <w:szCs w:val="24"/>
        </w:rPr>
        <w:t>La pile des protocoles utilisée par un nœud collecteur ou capteur est donnée</w:t>
      </w:r>
      <w:r w:rsidR="00050468">
        <w:rPr>
          <w:rFonts w:ascii="Garamond" w:hAnsi="Garamond" w:cs="Times New Roman"/>
          <w:sz w:val="24"/>
          <w:szCs w:val="24"/>
        </w:rPr>
        <w:t xml:space="preserve"> </w:t>
      </w:r>
      <w:r w:rsidR="003956A8">
        <w:rPr>
          <w:rFonts w:ascii="Garamond" w:hAnsi="Garamond" w:cs="Times New Roman"/>
          <w:sz w:val="24"/>
          <w:szCs w:val="24"/>
        </w:rPr>
        <w:t>dans la figure 2.1</w:t>
      </w:r>
      <w:r w:rsidRPr="003956A8">
        <w:rPr>
          <w:rFonts w:ascii="Garamond" w:hAnsi="Garamond" w:cs="Times New Roman"/>
          <w:sz w:val="24"/>
          <w:szCs w:val="24"/>
        </w:rPr>
        <w:t>. Cette pile combine l’énergie et le routage, intègre les données avec les protocoles réseaux, communique efficacement à travers un medium sans fil et promeut des efforts coopératifs entre les nœuds capteurs.</w:t>
      </w:r>
    </w:p>
    <w:p w:rsidR="004A536D" w:rsidRDefault="004A536D" w:rsidP="008F2201">
      <w:pPr>
        <w:autoSpaceDE w:val="0"/>
        <w:autoSpaceDN w:val="0"/>
        <w:adjustRightInd w:val="0"/>
        <w:spacing w:after="0" w:line="360" w:lineRule="auto"/>
        <w:ind w:firstLine="284"/>
        <w:jc w:val="both"/>
        <w:rPr>
          <w:rFonts w:ascii="Garamond" w:hAnsi="Garamond" w:cs="Times New Roman"/>
          <w:sz w:val="24"/>
          <w:szCs w:val="24"/>
        </w:rPr>
      </w:pPr>
      <w:r w:rsidRPr="003956A8">
        <w:rPr>
          <w:rFonts w:ascii="Garamond" w:hAnsi="Garamond" w:cs="Times New Roman"/>
          <w:sz w:val="24"/>
          <w:szCs w:val="24"/>
        </w:rPr>
        <w:lastRenderedPageBreak/>
        <w:t>La pile consiste en couches application, transport, réseau, liaison de données, physique et trois plans de gestion d’énergie, de mobilité et de tâche.</w:t>
      </w:r>
    </w:p>
    <w:p w:rsidR="008F2201" w:rsidRPr="00CE1FCF" w:rsidRDefault="008F2201" w:rsidP="008F2201">
      <w:pPr>
        <w:autoSpaceDE w:val="0"/>
        <w:autoSpaceDN w:val="0"/>
        <w:adjustRightInd w:val="0"/>
        <w:spacing w:after="0" w:line="360" w:lineRule="auto"/>
        <w:ind w:firstLine="284"/>
        <w:jc w:val="both"/>
        <w:rPr>
          <w:rFonts w:ascii="Garamond" w:hAnsi="Garamond" w:cs="Times New Roman"/>
          <w:sz w:val="28"/>
          <w:szCs w:val="28"/>
        </w:rPr>
      </w:pPr>
    </w:p>
    <w:p w:rsidR="0037034D" w:rsidRPr="00CE1FCF" w:rsidRDefault="002E2A24" w:rsidP="00F55A0F">
      <w:pPr>
        <w:autoSpaceDE w:val="0"/>
        <w:autoSpaceDN w:val="0"/>
        <w:adjustRightInd w:val="0"/>
        <w:spacing w:after="0" w:line="360" w:lineRule="auto"/>
        <w:jc w:val="center"/>
        <w:rPr>
          <w:rFonts w:ascii="Garamond" w:hAnsi="Garamond" w:cs="Times New Roman"/>
          <w:sz w:val="28"/>
          <w:szCs w:val="28"/>
        </w:rPr>
      </w:pPr>
      <w:r w:rsidRPr="00CE1FCF">
        <w:rPr>
          <w:rFonts w:ascii="Garamond" w:hAnsi="Garamond" w:cs="Times New Roman"/>
          <w:noProof/>
          <w:sz w:val="28"/>
          <w:szCs w:val="28"/>
          <w:lang w:eastAsia="fr-FR"/>
        </w:rPr>
        <w:drawing>
          <wp:inline distT="0" distB="0" distL="0" distR="0">
            <wp:extent cx="2783527" cy="2997059"/>
            <wp:effectExtent l="1905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2786088" cy="2999817"/>
                    </a:xfrm>
                    <a:prstGeom prst="rect">
                      <a:avLst/>
                    </a:prstGeom>
                    <a:noFill/>
                    <a:ln w="9525">
                      <a:noFill/>
                      <a:miter lim="800000"/>
                      <a:headEnd/>
                      <a:tailEnd/>
                    </a:ln>
                  </pic:spPr>
                </pic:pic>
              </a:graphicData>
            </a:graphic>
          </wp:inline>
        </w:drawing>
      </w:r>
    </w:p>
    <w:p w:rsidR="008F2201" w:rsidRDefault="008F2201" w:rsidP="005B510B">
      <w:pPr>
        <w:autoSpaceDE w:val="0"/>
        <w:autoSpaceDN w:val="0"/>
        <w:adjustRightInd w:val="0"/>
        <w:spacing w:after="0" w:line="360" w:lineRule="auto"/>
        <w:jc w:val="center"/>
        <w:rPr>
          <w:rFonts w:ascii="Garamond" w:hAnsi="Garamond" w:cstheme="majorBidi"/>
        </w:rPr>
      </w:pPr>
    </w:p>
    <w:p w:rsidR="004A536D" w:rsidRPr="003956A8" w:rsidRDefault="002E2A24" w:rsidP="005B510B">
      <w:pPr>
        <w:autoSpaceDE w:val="0"/>
        <w:autoSpaceDN w:val="0"/>
        <w:adjustRightInd w:val="0"/>
        <w:spacing w:after="0" w:line="360" w:lineRule="auto"/>
        <w:jc w:val="center"/>
        <w:rPr>
          <w:rFonts w:ascii="Garamond" w:hAnsi="Garamond" w:cstheme="majorBidi"/>
          <w:color w:val="FF0000"/>
        </w:rPr>
      </w:pPr>
      <w:r w:rsidRPr="003956A8">
        <w:rPr>
          <w:rFonts w:ascii="Garamond" w:hAnsi="Garamond" w:cstheme="majorBidi"/>
        </w:rPr>
        <w:t>Figure 2.1</w:t>
      </w:r>
      <w:r w:rsidR="00E60A58" w:rsidRPr="003956A8">
        <w:rPr>
          <w:rFonts w:ascii="Garamond" w:hAnsi="Garamond" w:cstheme="majorBidi"/>
        </w:rPr>
        <w:t xml:space="preserve">: </w:t>
      </w:r>
      <w:r w:rsidRPr="003956A8">
        <w:rPr>
          <w:rFonts w:ascii="Garamond" w:hAnsi="Garamond" w:cstheme="majorBidi"/>
        </w:rPr>
        <w:t>La pile protocolaire dans les RCSF. [</w:t>
      </w:r>
      <w:r w:rsidR="005B510B" w:rsidRPr="003956A8">
        <w:rPr>
          <w:rFonts w:ascii="Garamond" w:hAnsi="Garamond" w:cstheme="majorBidi"/>
        </w:rPr>
        <w:t>18</w:t>
      </w:r>
      <w:r w:rsidRPr="003956A8">
        <w:rPr>
          <w:rFonts w:ascii="Garamond" w:hAnsi="Garamond" w:cstheme="majorBidi"/>
        </w:rPr>
        <w:t>]</w:t>
      </w:r>
    </w:p>
    <w:p w:rsidR="004A536D" w:rsidRPr="003956A8" w:rsidRDefault="004A536D" w:rsidP="00CE1FCF">
      <w:pPr>
        <w:autoSpaceDE w:val="0"/>
        <w:autoSpaceDN w:val="0"/>
        <w:adjustRightInd w:val="0"/>
        <w:spacing w:after="0" w:line="360" w:lineRule="auto"/>
        <w:jc w:val="both"/>
        <w:rPr>
          <w:rFonts w:ascii="Garamond" w:hAnsi="Garamond" w:cs="Times New Roman"/>
          <w:sz w:val="24"/>
          <w:szCs w:val="24"/>
        </w:rPr>
      </w:pPr>
    </w:p>
    <w:p w:rsidR="00E60A58" w:rsidRPr="003956A8" w:rsidRDefault="00E60A58" w:rsidP="00CE1FCF">
      <w:pPr>
        <w:autoSpaceDE w:val="0"/>
        <w:autoSpaceDN w:val="0"/>
        <w:adjustRightInd w:val="0"/>
        <w:spacing w:after="0" w:line="360" w:lineRule="auto"/>
        <w:jc w:val="both"/>
        <w:rPr>
          <w:rFonts w:ascii="Garamond" w:hAnsi="Garamond" w:cstheme="majorBidi"/>
          <w:sz w:val="24"/>
          <w:szCs w:val="24"/>
        </w:rPr>
      </w:pPr>
      <w:r w:rsidRPr="003956A8">
        <w:rPr>
          <w:rFonts w:ascii="Garamond" w:hAnsi="Garamond" w:cstheme="majorBidi"/>
          <w:sz w:val="24"/>
          <w:szCs w:val="24"/>
        </w:rPr>
        <w:t>1. La couche physique : doit assurer des techniques d’émission, de réception et de modulation de données d’une manière robuste.</w:t>
      </w:r>
    </w:p>
    <w:p w:rsidR="00E60A58" w:rsidRPr="003956A8" w:rsidRDefault="00E60A58" w:rsidP="00CE1FCF">
      <w:pPr>
        <w:autoSpaceDE w:val="0"/>
        <w:autoSpaceDN w:val="0"/>
        <w:adjustRightInd w:val="0"/>
        <w:spacing w:after="0" w:line="360" w:lineRule="auto"/>
        <w:jc w:val="both"/>
        <w:rPr>
          <w:rFonts w:ascii="Garamond" w:hAnsi="Garamond" w:cstheme="majorBidi"/>
          <w:sz w:val="24"/>
          <w:szCs w:val="24"/>
        </w:rPr>
      </w:pPr>
      <w:r w:rsidRPr="003956A8">
        <w:rPr>
          <w:rFonts w:ascii="Garamond" w:hAnsi="Garamond" w:cstheme="majorBidi"/>
          <w:sz w:val="24"/>
          <w:szCs w:val="24"/>
        </w:rPr>
        <w:t xml:space="preserve">2. La couche de liaison de données : comme l’environnement des réseaux de capteurs est bruyant et les nœuds peuvent être mobiles, la couche de liaison de données doit garantir une faible consommation d’énergie et un taux de collision 8 minimum entre les données diffusées par les </w:t>
      </w:r>
      <w:r w:rsidR="002E2A24" w:rsidRPr="003956A8">
        <w:rPr>
          <w:rFonts w:ascii="Garamond" w:hAnsi="Garamond" w:cstheme="majorBidi"/>
          <w:sz w:val="24"/>
          <w:szCs w:val="24"/>
        </w:rPr>
        <w:t>nœuds</w:t>
      </w:r>
      <w:r w:rsidRPr="003956A8">
        <w:rPr>
          <w:rFonts w:ascii="Garamond" w:hAnsi="Garamond" w:cstheme="majorBidi"/>
          <w:sz w:val="24"/>
          <w:szCs w:val="24"/>
        </w:rPr>
        <w:t xml:space="preserve"> voisins.</w:t>
      </w:r>
    </w:p>
    <w:p w:rsidR="00E60A58" w:rsidRPr="003956A8" w:rsidRDefault="00E60A58" w:rsidP="00CE1FCF">
      <w:pPr>
        <w:autoSpaceDE w:val="0"/>
        <w:autoSpaceDN w:val="0"/>
        <w:adjustRightInd w:val="0"/>
        <w:spacing w:after="0" w:line="360" w:lineRule="auto"/>
        <w:jc w:val="both"/>
        <w:rPr>
          <w:rFonts w:ascii="Garamond" w:hAnsi="Garamond" w:cstheme="majorBidi"/>
          <w:sz w:val="24"/>
          <w:szCs w:val="24"/>
        </w:rPr>
      </w:pPr>
      <w:r w:rsidRPr="003956A8">
        <w:rPr>
          <w:rFonts w:ascii="Garamond" w:hAnsi="Garamond" w:cstheme="majorBidi"/>
          <w:sz w:val="24"/>
          <w:szCs w:val="24"/>
        </w:rPr>
        <w:t>3. La couche réseau : s’occupe du routage des données fournies par la couche transport.</w:t>
      </w:r>
    </w:p>
    <w:p w:rsidR="00E60A58" w:rsidRPr="003956A8" w:rsidRDefault="00E60A58" w:rsidP="00CE1FCF">
      <w:pPr>
        <w:autoSpaceDE w:val="0"/>
        <w:autoSpaceDN w:val="0"/>
        <w:adjustRightInd w:val="0"/>
        <w:spacing w:after="0" w:line="360" w:lineRule="auto"/>
        <w:jc w:val="both"/>
        <w:rPr>
          <w:rFonts w:ascii="Garamond" w:hAnsi="Garamond" w:cstheme="majorBidi"/>
          <w:sz w:val="24"/>
          <w:szCs w:val="24"/>
        </w:rPr>
      </w:pPr>
      <w:r w:rsidRPr="003956A8">
        <w:rPr>
          <w:rFonts w:ascii="Garamond" w:hAnsi="Garamond" w:cstheme="majorBidi"/>
          <w:sz w:val="24"/>
          <w:szCs w:val="24"/>
        </w:rPr>
        <w:t>4. La couche transport : quant à elle, sert à maintenir le flux de données en cas de nécessité dans les applications utilisées, particulièrement lors d’une connexion avec Internet.</w:t>
      </w:r>
    </w:p>
    <w:p w:rsidR="004A536D" w:rsidRPr="003956A8" w:rsidRDefault="00E60A58" w:rsidP="005B510B">
      <w:pPr>
        <w:autoSpaceDE w:val="0"/>
        <w:autoSpaceDN w:val="0"/>
        <w:adjustRightInd w:val="0"/>
        <w:spacing w:after="0" w:line="360" w:lineRule="auto"/>
        <w:rPr>
          <w:rFonts w:ascii="Garamond" w:hAnsi="Garamond" w:cstheme="majorBidi"/>
          <w:color w:val="FF0000"/>
          <w:sz w:val="24"/>
          <w:szCs w:val="24"/>
        </w:rPr>
      </w:pPr>
      <w:r w:rsidRPr="003956A8">
        <w:rPr>
          <w:rFonts w:ascii="Garamond" w:hAnsi="Garamond" w:cstheme="majorBidi"/>
          <w:sz w:val="24"/>
          <w:szCs w:val="24"/>
        </w:rPr>
        <w:t>5. La couche application : suivant la fonctionnalité des capteurs, différentes</w:t>
      </w:r>
      <w:r w:rsidR="003956A8">
        <w:rPr>
          <w:rFonts w:ascii="Garamond" w:hAnsi="Garamond" w:cstheme="majorBidi"/>
          <w:sz w:val="24"/>
          <w:szCs w:val="24"/>
        </w:rPr>
        <w:t xml:space="preserve"> applica</w:t>
      </w:r>
      <w:r w:rsidR="00CE1FCF" w:rsidRPr="003956A8">
        <w:rPr>
          <w:rFonts w:ascii="Garamond" w:hAnsi="Garamond" w:cstheme="majorBidi"/>
          <w:sz w:val="24"/>
          <w:szCs w:val="24"/>
        </w:rPr>
        <w:t>tions</w:t>
      </w:r>
      <w:r w:rsidR="00050468">
        <w:rPr>
          <w:rFonts w:ascii="Garamond" w:hAnsi="Garamond" w:cstheme="majorBidi"/>
          <w:sz w:val="24"/>
          <w:szCs w:val="24"/>
        </w:rPr>
        <w:t xml:space="preserve"> </w:t>
      </w:r>
      <w:r w:rsidRPr="003956A8">
        <w:rPr>
          <w:rFonts w:ascii="Garamond" w:hAnsi="Garamond" w:cstheme="majorBidi"/>
          <w:sz w:val="24"/>
          <w:szCs w:val="24"/>
        </w:rPr>
        <w:t>peuvent être utilisées et bâties sur cette couche. [</w:t>
      </w:r>
      <w:r w:rsidR="005B510B" w:rsidRPr="003956A8">
        <w:rPr>
          <w:rFonts w:ascii="Garamond" w:hAnsi="Garamond" w:cs="SFBX2074"/>
          <w:sz w:val="24"/>
          <w:szCs w:val="24"/>
        </w:rPr>
        <w:t>17</w:t>
      </w:r>
      <w:r w:rsidRPr="003956A8">
        <w:rPr>
          <w:rFonts w:ascii="Garamond" w:hAnsi="Garamond" w:cstheme="majorBidi"/>
          <w:sz w:val="24"/>
          <w:szCs w:val="24"/>
        </w:rPr>
        <w:t>]</w:t>
      </w:r>
    </w:p>
    <w:p w:rsidR="003956A8" w:rsidRDefault="002E2A24" w:rsidP="003956A8">
      <w:pPr>
        <w:autoSpaceDE w:val="0"/>
        <w:autoSpaceDN w:val="0"/>
        <w:adjustRightInd w:val="0"/>
        <w:spacing w:before="240" w:after="0" w:line="360" w:lineRule="auto"/>
        <w:ind w:firstLine="284"/>
        <w:jc w:val="both"/>
        <w:rPr>
          <w:rFonts w:ascii="Garamond" w:hAnsi="Garamond" w:cs="Times New Roman"/>
          <w:sz w:val="24"/>
          <w:szCs w:val="24"/>
        </w:rPr>
      </w:pPr>
      <w:r w:rsidRPr="003956A8">
        <w:rPr>
          <w:rFonts w:ascii="Garamond" w:hAnsi="Garamond" w:cs="Times New Roman"/>
          <w:sz w:val="24"/>
          <w:szCs w:val="24"/>
        </w:rPr>
        <w:t>Les plans de gestion d’énergie, de mobilité et de tâche contrôlent l’énergie,</w:t>
      </w:r>
      <w:r w:rsidR="00050468">
        <w:rPr>
          <w:rFonts w:ascii="Garamond" w:hAnsi="Garamond" w:cs="Times New Roman"/>
          <w:sz w:val="24"/>
          <w:szCs w:val="24"/>
        </w:rPr>
        <w:t xml:space="preserve"> </w:t>
      </w:r>
      <w:r w:rsidRPr="003956A8">
        <w:rPr>
          <w:rFonts w:ascii="Garamond" w:hAnsi="Garamond" w:cs="Times New Roman"/>
          <w:sz w:val="24"/>
          <w:szCs w:val="24"/>
        </w:rPr>
        <w:t xml:space="preserve">mouvement et la distribution de tâche au sein d’un nœud capteur. Ces plans aident les nœuds capteurs à coordonner la tâche de captage et minimiser la consommation d’énergie. Ils sont donc nécessaires pour que les nœuds capteurs puissent collaborer ensemble, acheminer les données </w:t>
      </w:r>
      <w:r w:rsidRPr="003956A8">
        <w:rPr>
          <w:rFonts w:ascii="Garamond" w:hAnsi="Garamond" w:cs="Times New Roman"/>
          <w:sz w:val="24"/>
          <w:szCs w:val="24"/>
        </w:rPr>
        <w:lastRenderedPageBreak/>
        <w:t>dans un réseau mobile et partager les ressources entre eux en utilisant efficacement l’énergie disponible. Ainsi, le réseau peut prolonger sa durée de vie.</w:t>
      </w:r>
    </w:p>
    <w:p w:rsidR="003956A8" w:rsidRDefault="002E2A24" w:rsidP="003956A8">
      <w:pPr>
        <w:autoSpaceDE w:val="0"/>
        <w:autoSpaceDN w:val="0"/>
        <w:adjustRightInd w:val="0"/>
        <w:spacing w:before="240" w:after="0" w:line="360" w:lineRule="auto"/>
        <w:jc w:val="both"/>
        <w:rPr>
          <w:rFonts w:ascii="Garamond" w:eastAsia="Times New Roman" w:hAnsi="Garamond" w:cs="Times New Roman"/>
          <w:b/>
          <w:bCs/>
          <w:sz w:val="32"/>
          <w:szCs w:val="32"/>
          <w:lang w:eastAsia="fr-FR"/>
        </w:rPr>
      </w:pPr>
      <w:r w:rsidRPr="003956A8">
        <w:rPr>
          <w:rFonts w:ascii="Garamond" w:eastAsia="Times New Roman" w:hAnsi="Garamond" w:cs="Times New Roman"/>
          <w:b/>
          <w:bCs/>
          <w:sz w:val="32"/>
          <w:szCs w:val="32"/>
          <w:lang w:eastAsia="fr-FR"/>
        </w:rPr>
        <w:t>2.3 Sécurité dans les réseaux RCSF</w:t>
      </w:r>
    </w:p>
    <w:p w:rsidR="002E2A24" w:rsidRPr="003956A8" w:rsidRDefault="002E2A24" w:rsidP="003956A8">
      <w:pPr>
        <w:spacing w:after="0" w:line="360" w:lineRule="auto"/>
        <w:ind w:firstLine="284"/>
        <w:contextualSpacing/>
        <w:jc w:val="both"/>
        <w:rPr>
          <w:rFonts w:ascii="Garamond" w:hAnsi="Garamond" w:cstheme="majorBidi"/>
          <w:color w:val="333333"/>
          <w:sz w:val="24"/>
          <w:szCs w:val="24"/>
        </w:rPr>
      </w:pPr>
      <w:r w:rsidRPr="003956A8">
        <w:rPr>
          <w:rFonts w:ascii="Garamond" w:hAnsi="Garamond" w:cstheme="majorBidi"/>
          <w:color w:val="333333"/>
          <w:sz w:val="24"/>
          <w:szCs w:val="24"/>
        </w:rPr>
        <w:t xml:space="preserve">Les propriétés des réseaux de capteurs permettent une grande facilité de production et de déploiement, mais aussi rendent le système global de communication assez « fragile » à un certain nombre de défaillances. Afin d'assurer un déploiement à large échelle de cette technologie, il est nécessaire de pallier les problèmes de sécurité </w:t>
      </w:r>
      <w:r w:rsidR="002F3F07" w:rsidRPr="003956A8">
        <w:rPr>
          <w:rFonts w:ascii="Garamond" w:hAnsi="Garamond" w:cstheme="majorBidi"/>
          <w:color w:val="333333"/>
          <w:sz w:val="24"/>
          <w:szCs w:val="24"/>
        </w:rPr>
        <w:t>aux différents niveaux</w:t>
      </w:r>
      <w:r w:rsidRPr="003956A8">
        <w:rPr>
          <w:rFonts w:ascii="Garamond" w:hAnsi="Garamond" w:cstheme="majorBidi"/>
          <w:color w:val="333333"/>
          <w:sz w:val="24"/>
          <w:szCs w:val="24"/>
        </w:rPr>
        <w:t xml:space="preserve"> d'une architecture RCSF.</w:t>
      </w:r>
    </w:p>
    <w:p w:rsidR="002E2A24" w:rsidRPr="003956A8" w:rsidRDefault="002E2A24" w:rsidP="003956A8">
      <w:pPr>
        <w:autoSpaceDE w:val="0"/>
        <w:autoSpaceDN w:val="0"/>
        <w:adjustRightInd w:val="0"/>
        <w:spacing w:after="0" w:line="360" w:lineRule="auto"/>
        <w:jc w:val="both"/>
        <w:rPr>
          <w:rFonts w:ascii="Garamond" w:hAnsi="Garamond" w:cstheme="majorBidi"/>
          <w:color w:val="333333"/>
          <w:sz w:val="24"/>
          <w:szCs w:val="24"/>
        </w:rPr>
      </w:pPr>
      <w:r w:rsidRPr="003956A8">
        <w:rPr>
          <w:rFonts w:ascii="Garamond" w:hAnsi="Garamond" w:cstheme="majorBidi"/>
          <w:color w:val="333333"/>
          <w:sz w:val="24"/>
          <w:szCs w:val="24"/>
        </w:rPr>
        <w:t>Les principaux problèmes de sécurité dans les RCSF émergent à partir des</w:t>
      </w:r>
      <w:r w:rsidR="00050468">
        <w:rPr>
          <w:rFonts w:ascii="Garamond" w:hAnsi="Garamond" w:cstheme="majorBidi"/>
          <w:color w:val="333333"/>
          <w:sz w:val="24"/>
          <w:szCs w:val="24"/>
        </w:rPr>
        <w:t xml:space="preserve"> </w:t>
      </w:r>
      <w:r w:rsidRPr="003956A8">
        <w:rPr>
          <w:rFonts w:ascii="Garamond" w:hAnsi="Garamond" w:cstheme="majorBidi"/>
          <w:color w:val="333333"/>
          <w:sz w:val="24"/>
          <w:szCs w:val="24"/>
        </w:rPr>
        <w:t>propriétés qui les rendent efficaces et attrayants, qui sont:</w:t>
      </w:r>
    </w:p>
    <w:p w:rsidR="002E2A24" w:rsidRPr="003956A8" w:rsidRDefault="002E2A24" w:rsidP="008F2201">
      <w:pPr>
        <w:autoSpaceDE w:val="0"/>
        <w:autoSpaceDN w:val="0"/>
        <w:adjustRightInd w:val="0"/>
        <w:spacing w:after="0" w:line="360" w:lineRule="auto"/>
        <w:ind w:firstLine="284"/>
        <w:jc w:val="both"/>
        <w:rPr>
          <w:rFonts w:ascii="Garamond" w:hAnsi="Garamond" w:cstheme="majorBidi"/>
          <w:color w:val="333333"/>
          <w:sz w:val="24"/>
          <w:szCs w:val="24"/>
        </w:rPr>
      </w:pPr>
      <w:r w:rsidRPr="003956A8">
        <w:rPr>
          <w:rFonts w:ascii="Garamond" w:hAnsi="Garamond" w:cstheme="majorBidi"/>
          <w:color w:val="333333"/>
          <w:sz w:val="24"/>
          <w:szCs w:val="24"/>
        </w:rPr>
        <w:t>L</w:t>
      </w:r>
      <w:r w:rsidR="008F2201">
        <w:rPr>
          <w:rFonts w:ascii="Garamond" w:hAnsi="Garamond" w:cstheme="majorBidi"/>
          <w:color w:val="333333"/>
          <w:sz w:val="24"/>
          <w:szCs w:val="24"/>
        </w:rPr>
        <w:t>a l</w:t>
      </w:r>
      <w:r w:rsidRPr="003956A8">
        <w:rPr>
          <w:rFonts w:ascii="Garamond" w:hAnsi="Garamond" w:cstheme="majorBidi"/>
          <w:color w:val="333333"/>
          <w:sz w:val="24"/>
          <w:szCs w:val="24"/>
        </w:rPr>
        <w:t xml:space="preserve">imitation de ressources: l'énergie est peut-être la contrainte la plus forte aux capacités d'un nœud capteur. La réserve d'énergie de chaque nœud doit être </w:t>
      </w:r>
      <w:r w:rsidR="002F3F07" w:rsidRPr="003956A8">
        <w:rPr>
          <w:rFonts w:ascii="Garamond" w:hAnsi="Garamond" w:cstheme="majorBidi"/>
          <w:color w:val="333333"/>
          <w:sz w:val="24"/>
          <w:szCs w:val="24"/>
        </w:rPr>
        <w:t>conservée</w:t>
      </w:r>
      <w:r w:rsidRPr="003956A8">
        <w:rPr>
          <w:rFonts w:ascii="Garamond" w:hAnsi="Garamond" w:cstheme="majorBidi"/>
          <w:color w:val="333333"/>
          <w:sz w:val="24"/>
          <w:szCs w:val="24"/>
        </w:rPr>
        <w:t xml:space="preserve"> pour prolonger sa durée de vie et ainsi que celle de l'ensemble du réseau. Dans la plupart du temps, l'information transmise est redondante vus que les capteurs sont généralement géographiquement co-localisés. La plupart de cette énergie peut donc être économisée par agrégation de données. Cela exige une attention particulière à détecter l'injection de fausses données ou la modification défectueuse de données, lors des opérations d'agrégation au niveau des </w:t>
      </w:r>
      <w:r w:rsidR="00B94EDA" w:rsidRPr="003956A8">
        <w:rPr>
          <w:rFonts w:ascii="Garamond" w:hAnsi="Garamond" w:cstheme="majorBidi"/>
          <w:color w:val="333333"/>
          <w:sz w:val="24"/>
          <w:szCs w:val="24"/>
        </w:rPr>
        <w:t>nœuds</w:t>
      </w:r>
      <w:r w:rsidRPr="003956A8">
        <w:rPr>
          <w:rFonts w:ascii="Garamond" w:hAnsi="Garamond" w:cstheme="majorBidi"/>
          <w:color w:val="333333"/>
          <w:sz w:val="24"/>
          <w:szCs w:val="24"/>
        </w:rPr>
        <w:t xml:space="preserve"> intermédiaires.</w:t>
      </w:r>
    </w:p>
    <w:p w:rsidR="002E2A24" w:rsidRPr="003956A8" w:rsidRDefault="002E2A24" w:rsidP="008F2201">
      <w:pPr>
        <w:autoSpaceDE w:val="0"/>
        <w:autoSpaceDN w:val="0"/>
        <w:adjustRightInd w:val="0"/>
        <w:spacing w:after="0" w:line="360" w:lineRule="auto"/>
        <w:ind w:firstLine="284"/>
        <w:jc w:val="both"/>
        <w:rPr>
          <w:rFonts w:ascii="Garamond" w:hAnsi="Garamond" w:cstheme="majorBidi"/>
          <w:color w:val="333333"/>
          <w:sz w:val="24"/>
          <w:szCs w:val="24"/>
        </w:rPr>
      </w:pPr>
      <w:r w:rsidRPr="003956A8">
        <w:rPr>
          <w:rFonts w:ascii="Garamond" w:hAnsi="Garamond" w:cstheme="majorBidi"/>
          <w:color w:val="333333"/>
          <w:sz w:val="24"/>
          <w:szCs w:val="24"/>
        </w:rPr>
        <w:t>La communication sans fils multi-sauts: en plus de fournir un déploiement</w:t>
      </w:r>
      <w:r w:rsidR="00964A5F">
        <w:rPr>
          <w:rFonts w:ascii="Garamond" w:hAnsi="Garamond" w:cstheme="majorBidi"/>
          <w:color w:val="333333"/>
          <w:sz w:val="24"/>
          <w:szCs w:val="24"/>
        </w:rPr>
        <w:t xml:space="preserve"> </w:t>
      </w:r>
      <w:r w:rsidRPr="003956A8">
        <w:rPr>
          <w:rFonts w:ascii="Garamond" w:hAnsi="Garamond" w:cstheme="majorBidi"/>
          <w:color w:val="333333"/>
          <w:sz w:val="24"/>
          <w:szCs w:val="24"/>
        </w:rPr>
        <w:t>simple, la communication sans fil a l'avantage d'offrir l'accès à des endroits difficilement accessibles tels que des terrains désastreux et hostiles.</w:t>
      </w:r>
    </w:p>
    <w:p w:rsidR="002E2A24" w:rsidRPr="003956A8" w:rsidRDefault="002E2A24" w:rsidP="008F2201">
      <w:pPr>
        <w:autoSpaceDE w:val="0"/>
        <w:autoSpaceDN w:val="0"/>
        <w:adjustRightInd w:val="0"/>
        <w:spacing w:after="0" w:line="360" w:lineRule="auto"/>
        <w:ind w:firstLine="284"/>
        <w:contextualSpacing/>
        <w:jc w:val="both"/>
        <w:rPr>
          <w:rFonts w:ascii="Garamond" w:hAnsi="Garamond" w:cstheme="majorBidi"/>
          <w:color w:val="333333"/>
          <w:sz w:val="24"/>
          <w:szCs w:val="24"/>
        </w:rPr>
      </w:pPr>
      <w:r w:rsidRPr="003956A8">
        <w:rPr>
          <w:rFonts w:ascii="Garamond" w:hAnsi="Garamond" w:cstheme="majorBidi"/>
          <w:color w:val="333333"/>
          <w:sz w:val="24"/>
          <w:szCs w:val="24"/>
        </w:rPr>
        <w:t xml:space="preserve">Malheureusement, la portée de la communication radio des "motes" est </w:t>
      </w:r>
      <w:r w:rsidR="004C2E9E" w:rsidRPr="003956A8">
        <w:rPr>
          <w:rFonts w:ascii="Garamond" w:hAnsi="Garamond" w:cstheme="majorBidi"/>
          <w:color w:val="333333"/>
          <w:sz w:val="24"/>
          <w:szCs w:val="24"/>
        </w:rPr>
        <w:t>limitée</w:t>
      </w:r>
      <w:r w:rsidRPr="003956A8">
        <w:rPr>
          <w:rFonts w:ascii="Garamond" w:hAnsi="Garamond" w:cstheme="majorBidi"/>
          <w:color w:val="333333"/>
          <w:sz w:val="24"/>
          <w:szCs w:val="24"/>
        </w:rPr>
        <w:t xml:space="preserve"> en raison de considérations énergétiques. La communication </w:t>
      </w:r>
      <w:r w:rsidR="00B94EDA" w:rsidRPr="003956A8">
        <w:rPr>
          <w:rFonts w:ascii="Garamond" w:hAnsi="Garamond" w:cstheme="majorBidi"/>
          <w:color w:val="333333"/>
          <w:sz w:val="24"/>
          <w:szCs w:val="24"/>
        </w:rPr>
        <w:t>multi sauts</w:t>
      </w:r>
      <w:r w:rsidRPr="003956A8">
        <w:rPr>
          <w:rFonts w:ascii="Garamond" w:hAnsi="Garamond" w:cstheme="majorBidi"/>
          <w:color w:val="333333"/>
          <w:sz w:val="24"/>
          <w:szCs w:val="24"/>
        </w:rPr>
        <w:t xml:space="preserve"> est donc indispensable pour la diffusion des données dans un RCSF.</w:t>
      </w:r>
      <w:r w:rsidR="00964A5F">
        <w:rPr>
          <w:rFonts w:ascii="Garamond" w:hAnsi="Garamond" w:cstheme="majorBidi"/>
          <w:color w:val="333333"/>
          <w:sz w:val="24"/>
          <w:szCs w:val="24"/>
        </w:rPr>
        <w:t xml:space="preserve"> </w:t>
      </w:r>
      <w:r w:rsidRPr="003956A8">
        <w:rPr>
          <w:rFonts w:ascii="Garamond" w:hAnsi="Garamond" w:cstheme="majorBidi"/>
          <w:color w:val="333333"/>
          <w:sz w:val="24"/>
          <w:szCs w:val="24"/>
        </w:rPr>
        <w:t>Cela introduit de nombreuses failles de sécurité à deux niveaux différents:</w:t>
      </w:r>
    </w:p>
    <w:p w:rsidR="003956A8" w:rsidRDefault="003956A8" w:rsidP="008F2201">
      <w:pPr>
        <w:autoSpaceDE w:val="0"/>
        <w:autoSpaceDN w:val="0"/>
        <w:adjustRightInd w:val="0"/>
        <w:spacing w:before="240" w:after="0" w:line="360" w:lineRule="auto"/>
        <w:contextualSpacing/>
        <w:jc w:val="both"/>
        <w:rPr>
          <w:rFonts w:ascii="Garamond" w:hAnsi="Garamond" w:cstheme="majorBidi"/>
          <w:sz w:val="24"/>
          <w:szCs w:val="24"/>
        </w:rPr>
      </w:pPr>
      <w:r>
        <w:rPr>
          <w:rFonts w:ascii="Garamond" w:hAnsi="Garamond" w:cstheme="majorBidi"/>
          <w:color w:val="333333"/>
          <w:sz w:val="24"/>
          <w:szCs w:val="24"/>
        </w:rPr>
        <w:t>A</w:t>
      </w:r>
      <w:r w:rsidR="002E2A24" w:rsidRPr="003956A8">
        <w:rPr>
          <w:rFonts w:ascii="Garamond" w:hAnsi="Garamond" w:cstheme="majorBidi"/>
          <w:color w:val="333333"/>
          <w:sz w:val="24"/>
          <w:szCs w:val="24"/>
        </w:rPr>
        <w:t xml:space="preserve">ttaque de la construction et maintenance des routes, et </w:t>
      </w:r>
      <w:r w:rsidR="00B94EDA" w:rsidRPr="003956A8">
        <w:rPr>
          <w:rFonts w:ascii="Garamond" w:hAnsi="Garamond" w:cstheme="majorBidi"/>
          <w:color w:val="333333"/>
          <w:sz w:val="24"/>
          <w:szCs w:val="24"/>
        </w:rPr>
        <w:t>attaque</w:t>
      </w:r>
      <w:r w:rsidR="002E2A24" w:rsidRPr="003956A8">
        <w:rPr>
          <w:rFonts w:ascii="Garamond" w:hAnsi="Garamond" w:cstheme="majorBidi"/>
          <w:color w:val="333333"/>
          <w:sz w:val="24"/>
          <w:szCs w:val="24"/>
        </w:rPr>
        <w:t xml:space="preserve"> des données utiles par injection, la modification ou la suppression de paquets. En outre, la communication sans fil introduit d'autres vulnérabilités à la couche liaison en ouvrant la porte à des attaques de brouillage et de style déni de service par épuisement des batteries.</w:t>
      </w:r>
      <w:r w:rsidR="002E2A24" w:rsidRPr="003956A8">
        <w:rPr>
          <w:rFonts w:ascii="Garamond" w:hAnsi="Garamond" w:cstheme="majorBidi"/>
          <w:sz w:val="24"/>
          <w:szCs w:val="24"/>
        </w:rPr>
        <w:t>[</w:t>
      </w:r>
      <w:r w:rsidR="005B510B" w:rsidRPr="003956A8">
        <w:rPr>
          <w:rFonts w:ascii="Garamond" w:hAnsi="Garamond" w:cstheme="majorBidi"/>
          <w:sz w:val="24"/>
          <w:szCs w:val="24"/>
        </w:rPr>
        <w:t>18</w:t>
      </w:r>
      <w:r w:rsidR="002E2A24" w:rsidRPr="003956A8">
        <w:rPr>
          <w:rFonts w:ascii="Garamond" w:hAnsi="Garamond" w:cstheme="majorBidi"/>
          <w:sz w:val="24"/>
          <w:szCs w:val="24"/>
        </w:rPr>
        <w:t>]</w:t>
      </w:r>
    </w:p>
    <w:p w:rsidR="003956A8" w:rsidRDefault="002E2A24" w:rsidP="003956A8">
      <w:pPr>
        <w:autoSpaceDE w:val="0"/>
        <w:autoSpaceDN w:val="0"/>
        <w:adjustRightInd w:val="0"/>
        <w:spacing w:before="240" w:after="0" w:line="360" w:lineRule="auto"/>
        <w:jc w:val="both"/>
        <w:rPr>
          <w:rFonts w:ascii="Garamond" w:eastAsia="Times New Roman" w:hAnsi="Garamond" w:cs="Times New Roman"/>
          <w:b/>
          <w:bCs/>
          <w:sz w:val="32"/>
          <w:szCs w:val="32"/>
          <w:lang w:eastAsia="fr-FR"/>
        </w:rPr>
      </w:pPr>
      <w:r w:rsidRPr="003956A8">
        <w:rPr>
          <w:rFonts w:ascii="Garamond" w:eastAsia="Times New Roman" w:hAnsi="Garamond" w:cs="Times New Roman"/>
          <w:b/>
          <w:bCs/>
          <w:sz w:val="32"/>
          <w:szCs w:val="32"/>
          <w:lang w:eastAsia="fr-FR"/>
        </w:rPr>
        <w:t>2.4 Les attaques d’épuisement d’énergie dans les RCSF</w:t>
      </w:r>
    </w:p>
    <w:p w:rsidR="003956A8" w:rsidRPr="003956A8" w:rsidRDefault="004C2E9E" w:rsidP="00877C6A">
      <w:pPr>
        <w:autoSpaceDE w:val="0"/>
        <w:autoSpaceDN w:val="0"/>
        <w:adjustRightInd w:val="0"/>
        <w:spacing w:before="240" w:after="0" w:line="360" w:lineRule="auto"/>
        <w:ind w:firstLine="284"/>
        <w:contextualSpacing/>
        <w:jc w:val="both"/>
        <w:rPr>
          <w:rFonts w:ascii="Garamond" w:eastAsia="Times New Roman" w:hAnsi="Garamond" w:cs="Times New Roman"/>
          <w:b/>
          <w:bCs/>
          <w:sz w:val="32"/>
          <w:szCs w:val="32"/>
          <w:lang w:eastAsia="fr-FR"/>
        </w:rPr>
      </w:pPr>
      <w:r w:rsidRPr="003956A8">
        <w:rPr>
          <w:rFonts w:ascii="Garamond" w:hAnsi="Garamond" w:cs="Times New Roman"/>
          <w:sz w:val="24"/>
          <w:szCs w:val="24"/>
        </w:rPr>
        <w:t>La batterie dans les RCSF constitue la ressource la plus critique pour un nœud capteur tant qu’elle est le seul fournisseur d’</w:t>
      </w:r>
      <w:r w:rsidR="001419EC" w:rsidRPr="003956A8">
        <w:rPr>
          <w:rFonts w:ascii="Garamond" w:hAnsi="Garamond" w:cs="Times New Roman"/>
          <w:sz w:val="24"/>
          <w:szCs w:val="24"/>
        </w:rPr>
        <w:t xml:space="preserve">énergieà toutes ses composantes </w:t>
      </w:r>
      <w:r w:rsidR="002077F7" w:rsidRPr="003956A8">
        <w:rPr>
          <w:rFonts w:ascii="Garamond" w:hAnsi="Garamond" w:cs="Times New Roman"/>
          <w:sz w:val="24"/>
          <w:szCs w:val="24"/>
        </w:rPr>
        <w:t xml:space="preserve">électroniques, donc toutes tentative d’attaquer cette ressource aura comme conséquence une paralysée partielle ou totale du réseau. La conception et la réalisation de bons mécanismes qui permettent se protéger contre ces </w:t>
      </w:r>
      <w:r w:rsidR="002077F7" w:rsidRPr="003956A8">
        <w:rPr>
          <w:rFonts w:ascii="Garamond" w:hAnsi="Garamond" w:cs="Times New Roman"/>
          <w:sz w:val="24"/>
          <w:szCs w:val="24"/>
        </w:rPr>
        <w:lastRenderedPageBreak/>
        <w:t>attaques est difficile vu que  cette attaque peut être conduite à travers de multiples couches dans l’architecture de communication des nœuds : physique, MAC, réseau, etc.</w:t>
      </w:r>
    </w:p>
    <w:p w:rsidR="004C2E9E" w:rsidRPr="00877C6A" w:rsidRDefault="004C2E9E" w:rsidP="003956A8">
      <w:pPr>
        <w:autoSpaceDE w:val="0"/>
        <w:autoSpaceDN w:val="0"/>
        <w:adjustRightInd w:val="0"/>
        <w:spacing w:before="240" w:after="0" w:line="360" w:lineRule="auto"/>
        <w:jc w:val="both"/>
        <w:rPr>
          <w:rFonts w:ascii="Garamond" w:eastAsia="Times New Roman" w:hAnsi="Garamond" w:cs="Times New Roman"/>
          <w:b/>
          <w:bCs/>
          <w:sz w:val="28"/>
          <w:szCs w:val="28"/>
          <w:lang w:eastAsia="fr-FR"/>
        </w:rPr>
      </w:pPr>
      <w:r w:rsidRPr="00877C6A">
        <w:rPr>
          <w:rFonts w:ascii="Garamond" w:hAnsi="Garamond" w:cs="Times New Roman"/>
          <w:b/>
          <w:bCs/>
          <w:sz w:val="28"/>
          <w:szCs w:val="28"/>
        </w:rPr>
        <w:t xml:space="preserve">2.4.1 </w:t>
      </w:r>
      <w:r w:rsidRPr="00877C6A">
        <w:rPr>
          <w:rFonts w:ascii="Garamond" w:eastAsia="Times New Roman" w:hAnsi="Garamond" w:cs="Times New Roman"/>
          <w:b/>
          <w:bCs/>
          <w:sz w:val="28"/>
          <w:szCs w:val="28"/>
          <w:lang w:eastAsia="fr-FR"/>
        </w:rPr>
        <w:t>Les attaques au niveau Physique</w:t>
      </w:r>
    </w:p>
    <w:p w:rsidR="004C2E9E" w:rsidRPr="003956A8" w:rsidRDefault="004C2E9E" w:rsidP="003956A8">
      <w:pPr>
        <w:autoSpaceDE w:val="0"/>
        <w:autoSpaceDN w:val="0"/>
        <w:adjustRightInd w:val="0"/>
        <w:spacing w:after="0" w:line="360" w:lineRule="auto"/>
        <w:ind w:firstLine="284"/>
        <w:jc w:val="both"/>
        <w:rPr>
          <w:rFonts w:ascii="Garamond" w:hAnsi="Garamond" w:cstheme="majorBidi"/>
          <w:sz w:val="24"/>
          <w:szCs w:val="24"/>
        </w:rPr>
      </w:pPr>
      <w:r w:rsidRPr="003956A8">
        <w:rPr>
          <w:rFonts w:ascii="Garamond" w:eastAsia="Times New Roman" w:hAnsi="Garamond" w:cs="Times New Roman"/>
          <w:sz w:val="24"/>
          <w:szCs w:val="24"/>
          <w:lang w:eastAsia="fr-FR"/>
        </w:rPr>
        <w:t xml:space="preserve">L’attaque la plus difficile dans ce niveau est le brouillage. </w:t>
      </w:r>
      <w:r w:rsidRPr="003956A8">
        <w:rPr>
          <w:rFonts w:ascii="Garamond" w:hAnsi="Garamond" w:cstheme="majorBidi"/>
          <w:sz w:val="24"/>
          <w:szCs w:val="24"/>
        </w:rPr>
        <w:t>Lors d'une attaque de brouillage, l'adversaire tente de transmettre des signaux à l'antenne de réception à la même fréquence qu’utilise l'émetteur, provoquant ainsi des interférences radio. Cette attaque est surtout utilisée par un ordinateur portable, qui contient plus d'énergie, pour perturber en permanence le réseau. Le brouillage peut également être fait avec un simple nœud capteur provoquant un dommage partiel qui peut être aussi fatale à un RCSF. Différentes stratégies peuvent être suivies lors de la conduite d’une attaque de brouillage par exemple le brouillage peut être constant en émettant en permanence un signal radio perturbant, ou aléatoire lorsque l’attaquant bascule entre l’état de brouillage et de sommeil dans le but d’économiser l'énergie ou réactif où l’attaquant déclenche la transmission seulement lorsqu'il détecte l'activité du canal radio et reste calme pendant l’inactivité du canal.</w:t>
      </w:r>
    </w:p>
    <w:p w:rsidR="00CD6F65" w:rsidRDefault="004C2E9E" w:rsidP="00CD6F65">
      <w:pPr>
        <w:spacing w:after="360" w:line="360" w:lineRule="auto"/>
        <w:ind w:firstLine="284"/>
        <w:jc w:val="both"/>
        <w:rPr>
          <w:rFonts w:ascii="Garamond" w:hAnsi="Garamond" w:cstheme="majorBidi"/>
          <w:sz w:val="24"/>
          <w:szCs w:val="24"/>
        </w:rPr>
      </w:pPr>
      <w:r w:rsidRPr="003956A8">
        <w:rPr>
          <w:rFonts w:ascii="Garamond" w:hAnsi="Garamond" w:cstheme="majorBidi"/>
          <w:sz w:val="24"/>
          <w:szCs w:val="24"/>
        </w:rPr>
        <w:t>De nombreuses solutions ont été proposées pour se défendre contre ces attaques de brouillage. Les défenses typiques impliquent l’utilisation de la technique FHSS, qui consiste en la commutation rapide lors de l’envoie de données entre plusieurs canaux. Une autre technique aussi utilisée appelée DSSS consiste en l’utilisation d’une bande de fréquence beaucoup plus grande qu’il est nécessaire pour coder le signal utile en utilisant un code aléatoire connu seulement par les correspondants. La Technique FHSS n’est utilisée que dans les applications militaires en raison de la complexité et du coût, par exemple le MICA2  est le seul capteur connu par sa capacité à commuter efficacement entre deux fréquences et chaque fréquence supplémentaire aura besoin de traitement supplémentaire ce qui n’est pas envisageable pour un capteur déjà limité.[</w:t>
      </w:r>
      <w:r w:rsidR="005B510B" w:rsidRPr="003956A8">
        <w:rPr>
          <w:rFonts w:ascii="Garamond" w:hAnsi="Garamond" w:cstheme="majorBidi"/>
          <w:sz w:val="24"/>
          <w:szCs w:val="24"/>
        </w:rPr>
        <w:t>19</w:t>
      </w:r>
      <w:r w:rsidRPr="003956A8">
        <w:rPr>
          <w:rFonts w:ascii="Garamond" w:hAnsi="Garamond" w:cstheme="majorBidi"/>
          <w:sz w:val="24"/>
          <w:szCs w:val="24"/>
        </w:rPr>
        <w:t>]</w:t>
      </w:r>
    </w:p>
    <w:p w:rsidR="00877C6A" w:rsidRPr="00CD6F65" w:rsidRDefault="004C2E9E" w:rsidP="00CD6F65">
      <w:pPr>
        <w:spacing w:after="0" w:line="360" w:lineRule="auto"/>
        <w:jc w:val="both"/>
        <w:rPr>
          <w:rFonts w:ascii="Garamond" w:hAnsi="Garamond" w:cstheme="majorBidi"/>
          <w:sz w:val="24"/>
          <w:szCs w:val="24"/>
        </w:rPr>
      </w:pPr>
      <w:r w:rsidRPr="00CE1FCF">
        <w:rPr>
          <w:rFonts w:ascii="Garamond" w:hAnsi="Garamond" w:cs="Times New Roman"/>
          <w:b/>
          <w:bCs/>
          <w:sz w:val="28"/>
          <w:szCs w:val="28"/>
        </w:rPr>
        <w:t>2.4.2</w:t>
      </w:r>
      <w:r w:rsidRPr="00CE1FCF">
        <w:rPr>
          <w:rFonts w:ascii="Garamond" w:eastAsia="Times New Roman" w:hAnsi="Garamond" w:cs="Times New Roman"/>
          <w:b/>
          <w:bCs/>
          <w:sz w:val="28"/>
          <w:szCs w:val="28"/>
          <w:lang w:eastAsia="fr-FR"/>
        </w:rPr>
        <w:t>Les</w:t>
      </w:r>
      <w:r w:rsidR="00877C6A">
        <w:rPr>
          <w:rFonts w:ascii="Garamond" w:eastAsia="Times New Roman" w:hAnsi="Garamond" w:cs="Times New Roman"/>
          <w:b/>
          <w:bCs/>
          <w:sz w:val="28"/>
          <w:szCs w:val="28"/>
          <w:lang w:eastAsia="fr-FR"/>
        </w:rPr>
        <w:t xml:space="preserve"> attaques </w:t>
      </w:r>
      <w:r w:rsidRPr="00CE1FCF">
        <w:rPr>
          <w:rFonts w:ascii="Garamond" w:eastAsia="Times New Roman" w:hAnsi="Garamond" w:cs="Times New Roman"/>
          <w:b/>
          <w:bCs/>
          <w:sz w:val="28"/>
          <w:szCs w:val="28"/>
          <w:lang w:eastAsia="fr-FR"/>
        </w:rPr>
        <w:t>au niveau MAC</w:t>
      </w:r>
    </w:p>
    <w:p w:rsidR="00877C6A" w:rsidRDefault="004C2E9E" w:rsidP="00877C6A">
      <w:pPr>
        <w:spacing w:before="240" w:after="360" w:line="360" w:lineRule="auto"/>
        <w:ind w:firstLine="284"/>
        <w:contextualSpacing/>
        <w:jc w:val="both"/>
        <w:rPr>
          <w:rFonts w:ascii="Garamond" w:hAnsi="Garamond" w:cs="Times New Roman"/>
          <w:sz w:val="24"/>
          <w:szCs w:val="24"/>
        </w:rPr>
      </w:pPr>
      <w:r w:rsidRPr="00877C6A">
        <w:rPr>
          <w:rFonts w:ascii="Garamond" w:hAnsi="Garamond" w:cs="Times New Roman"/>
          <w:sz w:val="24"/>
          <w:szCs w:val="24"/>
        </w:rPr>
        <w:t xml:space="preserve">La couche MAC joue un rôle important dans le fonctionnement des RCSF tant qu’elle est responsable de la gestion de la radio du nœud qui est la source principale de </w:t>
      </w:r>
      <w:r w:rsidR="005B510B" w:rsidRPr="00877C6A">
        <w:rPr>
          <w:rFonts w:ascii="Garamond" w:hAnsi="Garamond" w:cs="Times New Roman"/>
          <w:sz w:val="24"/>
          <w:szCs w:val="24"/>
        </w:rPr>
        <w:t>la consommation d’énergie</w:t>
      </w:r>
      <w:r w:rsidRPr="00877C6A">
        <w:rPr>
          <w:rFonts w:ascii="Garamond" w:hAnsi="Garamond" w:cs="Times New Roman"/>
          <w:sz w:val="24"/>
          <w:szCs w:val="24"/>
        </w:rPr>
        <w:t xml:space="preserve">. Ces responsabilités la rendent vulnérable aux attaques comme collision, épuisement, qui provoquent une consommation plus rapide de la réserve énergétique (épuisement) ainsi que une grande latence dans le réseau. </w:t>
      </w:r>
      <w:r w:rsidR="001175B5" w:rsidRPr="00877C6A">
        <w:rPr>
          <w:rFonts w:ascii="Garamond" w:hAnsi="Garamond" w:cs="Times New Roman"/>
          <w:sz w:val="24"/>
          <w:szCs w:val="24"/>
        </w:rPr>
        <w:t>Avant de présenter les attaques d’</w:t>
      </w:r>
      <w:r w:rsidR="00953956" w:rsidRPr="00877C6A">
        <w:rPr>
          <w:rFonts w:ascii="Garamond" w:hAnsi="Garamond" w:cs="Times New Roman"/>
          <w:sz w:val="24"/>
          <w:szCs w:val="24"/>
        </w:rPr>
        <w:t>épuisement</w:t>
      </w:r>
      <w:r w:rsidR="001175B5" w:rsidRPr="00877C6A">
        <w:rPr>
          <w:rFonts w:ascii="Garamond" w:hAnsi="Garamond" w:cs="Times New Roman"/>
          <w:sz w:val="24"/>
          <w:szCs w:val="24"/>
        </w:rPr>
        <w:t xml:space="preserve"> d’</w:t>
      </w:r>
      <w:r w:rsidR="00953956" w:rsidRPr="00877C6A">
        <w:rPr>
          <w:rFonts w:ascii="Garamond" w:hAnsi="Garamond" w:cs="Times New Roman"/>
          <w:sz w:val="24"/>
          <w:szCs w:val="24"/>
        </w:rPr>
        <w:t>énergie</w:t>
      </w:r>
      <w:r w:rsidR="001175B5" w:rsidRPr="00877C6A">
        <w:rPr>
          <w:rFonts w:ascii="Garamond" w:hAnsi="Garamond" w:cs="Times New Roman"/>
          <w:sz w:val="24"/>
          <w:szCs w:val="24"/>
        </w:rPr>
        <w:t xml:space="preserve"> à ce niveau, il est primordial de décrire brièvement les principaux protocoles MAC et leur fonctionnement.</w:t>
      </w:r>
    </w:p>
    <w:p w:rsidR="008F2201" w:rsidRPr="008F2201" w:rsidRDefault="001175B5" w:rsidP="00FC387F">
      <w:pPr>
        <w:pStyle w:val="Paragraphedeliste"/>
        <w:numPr>
          <w:ilvl w:val="0"/>
          <w:numId w:val="5"/>
        </w:numPr>
        <w:tabs>
          <w:tab w:val="left" w:pos="851"/>
        </w:tabs>
        <w:autoSpaceDE w:val="0"/>
        <w:autoSpaceDN w:val="0"/>
        <w:adjustRightInd w:val="0"/>
        <w:spacing w:before="240" w:after="360" w:line="360" w:lineRule="auto"/>
        <w:ind w:left="284"/>
        <w:jc w:val="both"/>
        <w:rPr>
          <w:rFonts w:ascii="Garamond" w:hAnsi="Garamond" w:cs="CMR10"/>
          <w:sz w:val="24"/>
          <w:szCs w:val="24"/>
        </w:rPr>
      </w:pPr>
      <w:r w:rsidRPr="008F2201">
        <w:rPr>
          <w:rFonts w:ascii="Garamond" w:hAnsi="Garamond" w:cs="Times New Roman"/>
          <w:b/>
          <w:bCs/>
          <w:sz w:val="28"/>
          <w:szCs w:val="28"/>
        </w:rPr>
        <w:lastRenderedPageBreak/>
        <w:t>Protocoles du niveau MAC</w:t>
      </w:r>
    </w:p>
    <w:p w:rsidR="008F2201" w:rsidRPr="008F2201" w:rsidRDefault="001175B5" w:rsidP="008F2201">
      <w:pPr>
        <w:pStyle w:val="Paragraphedeliste"/>
        <w:autoSpaceDE w:val="0"/>
        <w:autoSpaceDN w:val="0"/>
        <w:adjustRightInd w:val="0"/>
        <w:spacing w:before="240" w:after="360" w:line="360" w:lineRule="auto"/>
        <w:ind w:left="0" w:firstLine="284"/>
        <w:jc w:val="both"/>
        <w:rPr>
          <w:rFonts w:ascii="Garamond" w:hAnsi="Garamond" w:cs="CMR10"/>
          <w:sz w:val="24"/>
          <w:szCs w:val="24"/>
        </w:rPr>
      </w:pPr>
      <w:r w:rsidRPr="008F2201">
        <w:rPr>
          <w:rFonts w:ascii="Garamond" w:hAnsi="Garamond" w:cs="CMR10"/>
          <w:sz w:val="24"/>
          <w:szCs w:val="24"/>
        </w:rPr>
        <w:t>Plusieurs protocoles MAC pour les réseaux de capteurs sans fil ont été proposés, et de nombreux états de l’art et introductions aux protocoles MAC sont disponibles dans la littérature. La plupart d’entre eux mettent en œuvre un régime avec</w:t>
      </w:r>
      <w:r w:rsidR="00964A5F">
        <w:rPr>
          <w:rFonts w:ascii="Garamond" w:hAnsi="Garamond" w:cs="CMR10"/>
          <w:sz w:val="24"/>
          <w:szCs w:val="24"/>
        </w:rPr>
        <w:t xml:space="preserve"> </w:t>
      </w:r>
      <w:r w:rsidRPr="008F2201">
        <w:rPr>
          <w:rFonts w:ascii="Garamond" w:hAnsi="Garamond" w:cs="CMR10"/>
          <w:sz w:val="24"/>
          <w:szCs w:val="24"/>
        </w:rPr>
        <w:t xml:space="preserve">un faible </w:t>
      </w:r>
      <w:r w:rsidRPr="008F2201">
        <w:rPr>
          <w:rFonts w:ascii="Garamond" w:hAnsi="Garamond" w:cs="CMTI10"/>
          <w:sz w:val="24"/>
          <w:szCs w:val="24"/>
        </w:rPr>
        <w:t xml:space="preserve">duty-cycle </w:t>
      </w:r>
      <w:r w:rsidRPr="008F2201">
        <w:rPr>
          <w:rFonts w:ascii="Garamond" w:hAnsi="Garamond" w:cs="CMR10"/>
          <w:sz w:val="24"/>
          <w:szCs w:val="24"/>
        </w:rPr>
        <w:t>pour gérer la consommation d’énergie. Ce qui suit sont les protocoles MAC les plus communs classés en trois catégories : les protocoles fondés sur TDMA, les protocole</w:t>
      </w:r>
      <w:r w:rsidR="009E2471">
        <w:rPr>
          <w:rFonts w:ascii="Garamond" w:hAnsi="Garamond" w:cs="CMR10"/>
          <w:sz w:val="24"/>
          <w:szCs w:val="24"/>
        </w:rPr>
        <w:t xml:space="preserve">s </w:t>
      </w:r>
      <w:r w:rsidR="009E2471" w:rsidRPr="008F2201">
        <w:rPr>
          <w:rFonts w:ascii="Garamond" w:hAnsi="Garamond" w:cs="CMR10"/>
          <w:sz w:val="24"/>
          <w:szCs w:val="24"/>
        </w:rPr>
        <w:t>utilisant</w:t>
      </w:r>
      <w:r w:rsidRPr="008F2201">
        <w:rPr>
          <w:rFonts w:ascii="Garamond" w:hAnsi="Garamond" w:cs="CMR10"/>
          <w:sz w:val="24"/>
          <w:szCs w:val="24"/>
        </w:rPr>
        <w:t xml:space="preserve"> la contention et les protocoles hybrides.</w:t>
      </w:r>
    </w:p>
    <w:p w:rsidR="008F2201" w:rsidRPr="008F2201" w:rsidRDefault="001175B5" w:rsidP="00CD6F65">
      <w:pPr>
        <w:pStyle w:val="Paragraphedeliste"/>
        <w:numPr>
          <w:ilvl w:val="0"/>
          <w:numId w:val="3"/>
        </w:numPr>
        <w:autoSpaceDE w:val="0"/>
        <w:autoSpaceDN w:val="0"/>
        <w:adjustRightInd w:val="0"/>
        <w:spacing w:before="240" w:after="0" w:line="360" w:lineRule="auto"/>
        <w:ind w:left="0" w:firstLine="284"/>
        <w:contextualSpacing w:val="0"/>
        <w:jc w:val="both"/>
        <w:rPr>
          <w:rFonts w:ascii="Garamond" w:hAnsi="Garamond" w:cs="CMR10"/>
          <w:color w:val="000000"/>
          <w:sz w:val="24"/>
          <w:szCs w:val="24"/>
        </w:rPr>
      </w:pPr>
      <w:r w:rsidRPr="008F2201">
        <w:rPr>
          <w:rFonts w:ascii="Garamond" w:hAnsi="Garamond" w:cs="Times New Roman"/>
          <w:b/>
          <w:bCs/>
          <w:sz w:val="24"/>
          <w:szCs w:val="24"/>
        </w:rPr>
        <w:t>Protocoles MAC reposant sur TDMA</w:t>
      </w:r>
    </w:p>
    <w:p w:rsidR="00FE78B3" w:rsidRPr="008F2201" w:rsidRDefault="00FE78B3" w:rsidP="008F2201">
      <w:pPr>
        <w:pStyle w:val="Paragraphedeliste"/>
        <w:autoSpaceDE w:val="0"/>
        <w:autoSpaceDN w:val="0"/>
        <w:adjustRightInd w:val="0"/>
        <w:spacing w:before="240" w:line="360" w:lineRule="auto"/>
        <w:ind w:left="0" w:firstLine="284"/>
        <w:jc w:val="both"/>
        <w:rPr>
          <w:rFonts w:ascii="Garamond" w:hAnsi="Garamond" w:cs="CMR10"/>
          <w:color w:val="000000"/>
          <w:sz w:val="24"/>
          <w:szCs w:val="24"/>
        </w:rPr>
      </w:pPr>
      <w:r w:rsidRPr="008F2201">
        <w:rPr>
          <w:rFonts w:ascii="Garamond" w:hAnsi="Garamond" w:cs="CMR10"/>
          <w:color w:val="000000"/>
          <w:sz w:val="24"/>
          <w:szCs w:val="24"/>
        </w:rPr>
        <w:t>Dans les p</w:t>
      </w:r>
      <w:r w:rsidR="00BA4B9B" w:rsidRPr="008F2201">
        <w:rPr>
          <w:rFonts w:ascii="Garamond" w:hAnsi="Garamond" w:cs="CMR10"/>
          <w:color w:val="000000"/>
          <w:sz w:val="24"/>
          <w:szCs w:val="24"/>
        </w:rPr>
        <w:t>rotocoles MAC fondés sur la mé</w:t>
      </w:r>
      <w:r w:rsidRPr="008F2201">
        <w:rPr>
          <w:rFonts w:ascii="Garamond" w:hAnsi="Garamond" w:cs="CMR10"/>
          <w:color w:val="000000"/>
          <w:sz w:val="24"/>
          <w:szCs w:val="24"/>
        </w:rPr>
        <w:t xml:space="preserve">thode TDMA le temps est divisé en trames (périodiques) et chaque trame se compose d’un certain nombre de </w:t>
      </w:r>
      <w:r w:rsidRPr="008F2201">
        <w:rPr>
          <w:rFonts w:ascii="Garamond" w:hAnsi="Garamond" w:cs="CMTI10"/>
          <w:color w:val="000000"/>
          <w:sz w:val="24"/>
          <w:szCs w:val="24"/>
        </w:rPr>
        <w:t>slots</w:t>
      </w:r>
      <w:r w:rsidR="00964A5F">
        <w:rPr>
          <w:rFonts w:ascii="Garamond" w:hAnsi="Garamond" w:cs="CMTI10"/>
          <w:color w:val="000000"/>
          <w:sz w:val="24"/>
          <w:szCs w:val="24"/>
        </w:rPr>
        <w:t xml:space="preserve"> </w:t>
      </w:r>
      <w:r w:rsidRPr="008F2201">
        <w:rPr>
          <w:rFonts w:ascii="Garamond" w:hAnsi="Garamond" w:cs="CMR10"/>
          <w:color w:val="000000"/>
          <w:sz w:val="24"/>
          <w:szCs w:val="24"/>
        </w:rPr>
        <w:t>de temps. A chaque nœud est attribué un ou plusieurs slots par trame, selon un certain algorithme</w:t>
      </w:r>
      <w:r w:rsidR="009E2471">
        <w:rPr>
          <w:rFonts w:ascii="Garamond" w:hAnsi="Garamond" w:cs="CMR10"/>
          <w:color w:val="000000"/>
          <w:sz w:val="24"/>
          <w:szCs w:val="24"/>
        </w:rPr>
        <w:t xml:space="preserve"> d’ordo</w:t>
      </w:r>
      <w:r w:rsidR="009E2471" w:rsidRPr="008F2201">
        <w:rPr>
          <w:rFonts w:ascii="Garamond" w:hAnsi="Garamond" w:cs="CMR10"/>
          <w:color w:val="000000"/>
          <w:sz w:val="24"/>
          <w:szCs w:val="24"/>
        </w:rPr>
        <w:t>nnancement</w:t>
      </w:r>
      <w:r w:rsidRPr="008F2201">
        <w:rPr>
          <w:rFonts w:ascii="Garamond" w:hAnsi="Garamond" w:cs="CMR10"/>
          <w:color w:val="000000"/>
          <w:sz w:val="24"/>
          <w:szCs w:val="24"/>
        </w:rPr>
        <w:t>. Il utilise ces slots pour l’émission/réception de paquets de/vers d’autres nœuds.</w:t>
      </w:r>
    </w:p>
    <w:p w:rsidR="00877C6A" w:rsidRDefault="00FE78B3" w:rsidP="00877C6A">
      <w:pPr>
        <w:autoSpaceDE w:val="0"/>
        <w:autoSpaceDN w:val="0"/>
        <w:adjustRightInd w:val="0"/>
        <w:spacing w:before="240" w:after="0" w:line="360" w:lineRule="auto"/>
        <w:ind w:firstLine="284"/>
        <w:jc w:val="both"/>
        <w:rPr>
          <w:rFonts w:ascii="Garamond" w:hAnsi="Garamond" w:cs="CMR10"/>
          <w:color w:val="000000"/>
          <w:sz w:val="24"/>
          <w:szCs w:val="24"/>
        </w:rPr>
      </w:pPr>
      <w:r w:rsidRPr="00877C6A">
        <w:rPr>
          <w:rFonts w:ascii="Garamond" w:hAnsi="Garamond" w:cs="CMR10"/>
          <w:color w:val="000000"/>
          <w:sz w:val="24"/>
          <w:szCs w:val="24"/>
        </w:rPr>
        <w:t xml:space="preserve">Dans de nombreux cas, les nœuds sont regroupés pour former des </w:t>
      </w:r>
      <w:r w:rsidRPr="00877C6A">
        <w:rPr>
          <w:rFonts w:ascii="Garamond" w:hAnsi="Garamond" w:cs="CMTI10"/>
          <w:color w:val="000000"/>
          <w:sz w:val="24"/>
          <w:szCs w:val="24"/>
        </w:rPr>
        <w:t xml:space="preserve">clusters </w:t>
      </w:r>
      <w:r w:rsidRPr="00877C6A">
        <w:rPr>
          <w:rFonts w:ascii="Garamond" w:hAnsi="Garamond" w:cs="CMR10"/>
          <w:color w:val="000000"/>
          <w:sz w:val="24"/>
          <w:szCs w:val="24"/>
        </w:rPr>
        <w:t xml:space="preserve">avec un </w:t>
      </w:r>
      <w:r w:rsidRPr="00877C6A">
        <w:rPr>
          <w:rFonts w:ascii="Garamond" w:hAnsi="Garamond" w:cs="CMTI10"/>
          <w:color w:val="000000"/>
          <w:sz w:val="24"/>
          <w:szCs w:val="24"/>
        </w:rPr>
        <w:t>Cluster</w:t>
      </w:r>
      <w:r w:rsidRPr="00877C6A">
        <w:rPr>
          <w:rFonts w:ascii="Garamond" w:hAnsi="Garamond" w:cs="CMR10"/>
          <w:color w:val="000000"/>
          <w:sz w:val="24"/>
          <w:szCs w:val="24"/>
        </w:rPr>
        <w:t xml:space="preserve">Head qui est chargé d’attribuer les slots de temps pour les nœuds de son </w:t>
      </w:r>
      <w:r w:rsidRPr="00877C6A">
        <w:rPr>
          <w:rFonts w:ascii="Garamond" w:hAnsi="Garamond" w:cs="CMTI10"/>
          <w:color w:val="000000"/>
          <w:sz w:val="24"/>
          <w:szCs w:val="24"/>
        </w:rPr>
        <w:t>cluster. Un exemple connu et efficace de ce type est le protocole TRAMA.</w:t>
      </w:r>
      <w:r w:rsidRPr="00877C6A">
        <w:rPr>
          <w:rFonts w:ascii="Garamond" w:hAnsi="Garamond" w:cs="CMR10"/>
          <w:color w:val="000000"/>
          <w:sz w:val="24"/>
          <w:szCs w:val="24"/>
        </w:rPr>
        <w:t xml:space="preserve"> [16]</w:t>
      </w:r>
    </w:p>
    <w:p w:rsidR="00877C6A" w:rsidRPr="008F2201" w:rsidRDefault="001175B5" w:rsidP="008F2201">
      <w:pPr>
        <w:pStyle w:val="Paragraphedeliste"/>
        <w:numPr>
          <w:ilvl w:val="0"/>
          <w:numId w:val="3"/>
        </w:numPr>
        <w:autoSpaceDE w:val="0"/>
        <w:autoSpaceDN w:val="0"/>
        <w:adjustRightInd w:val="0"/>
        <w:spacing w:before="240" w:line="360" w:lineRule="auto"/>
        <w:ind w:hanging="436"/>
        <w:jc w:val="both"/>
        <w:rPr>
          <w:rFonts w:ascii="Garamond" w:hAnsi="Garamond" w:cs="Times New Roman"/>
          <w:sz w:val="24"/>
          <w:szCs w:val="24"/>
        </w:rPr>
      </w:pPr>
      <w:r w:rsidRPr="008F2201">
        <w:rPr>
          <w:rFonts w:ascii="Garamond" w:hAnsi="Garamond" w:cs="Times New Roman"/>
          <w:b/>
          <w:bCs/>
          <w:sz w:val="24"/>
          <w:szCs w:val="24"/>
        </w:rPr>
        <w:t xml:space="preserve">Protocoles MAC </w:t>
      </w:r>
      <w:r w:rsidR="00FE78B3" w:rsidRPr="008F2201">
        <w:rPr>
          <w:rFonts w:ascii="Garamond" w:hAnsi="Garamond" w:cs="Times New Roman"/>
          <w:b/>
          <w:bCs/>
          <w:sz w:val="24"/>
          <w:szCs w:val="24"/>
        </w:rPr>
        <w:t>avec contention</w:t>
      </w:r>
    </w:p>
    <w:p w:rsidR="008F2201" w:rsidRDefault="00FE78B3" w:rsidP="008F2201">
      <w:pPr>
        <w:pStyle w:val="Paragraphedeliste"/>
        <w:autoSpaceDE w:val="0"/>
        <w:autoSpaceDN w:val="0"/>
        <w:adjustRightInd w:val="0"/>
        <w:spacing w:before="240" w:line="360" w:lineRule="auto"/>
        <w:ind w:left="0" w:firstLine="284"/>
        <w:contextualSpacing w:val="0"/>
        <w:jc w:val="both"/>
        <w:rPr>
          <w:rFonts w:ascii="Garamond" w:hAnsi="Garamond" w:cs="CMR10"/>
          <w:color w:val="000000"/>
          <w:sz w:val="24"/>
          <w:szCs w:val="24"/>
        </w:rPr>
      </w:pPr>
      <w:r w:rsidRPr="00877C6A">
        <w:rPr>
          <w:rFonts w:ascii="Garamond" w:hAnsi="Garamond" w:cs="CMR10"/>
          <w:sz w:val="24"/>
          <w:szCs w:val="24"/>
        </w:rPr>
        <w:t xml:space="preserve">Les protocoles avec contention sont les plus populaires et représentent la majorité des protocoles MAC proposés pour les réseaux de capteurs sans fil. Ils assurent le </w:t>
      </w:r>
      <w:r w:rsidRPr="00877C6A">
        <w:rPr>
          <w:rFonts w:ascii="Garamond" w:hAnsi="Garamond" w:cs="CMTI10"/>
          <w:sz w:val="24"/>
          <w:szCs w:val="24"/>
        </w:rPr>
        <w:t xml:space="preserve">duty-cycle </w:t>
      </w:r>
      <w:r w:rsidRPr="00877C6A">
        <w:rPr>
          <w:rFonts w:ascii="Garamond" w:hAnsi="Garamond" w:cs="CMR10"/>
          <w:sz w:val="24"/>
          <w:szCs w:val="24"/>
        </w:rPr>
        <w:t>par une intégration étroite</w:t>
      </w:r>
      <w:r w:rsidR="00964A5F">
        <w:rPr>
          <w:rFonts w:ascii="Garamond" w:hAnsi="Garamond" w:cs="CMR10"/>
          <w:sz w:val="24"/>
          <w:szCs w:val="24"/>
        </w:rPr>
        <w:t xml:space="preserve"> </w:t>
      </w:r>
      <w:r w:rsidRPr="00877C6A">
        <w:rPr>
          <w:rFonts w:ascii="Garamond" w:hAnsi="Garamond" w:cs="CMR10"/>
          <w:sz w:val="24"/>
          <w:szCs w:val="24"/>
        </w:rPr>
        <w:t xml:space="preserve">des fonctionnalités d’accès au canal avec un régime </w:t>
      </w:r>
      <w:r w:rsidRPr="00877C6A">
        <w:rPr>
          <w:rFonts w:ascii="Garamond" w:hAnsi="Garamond" w:cs="CMTI10"/>
          <w:sz w:val="24"/>
          <w:szCs w:val="24"/>
        </w:rPr>
        <w:t>sleep/wakeup</w:t>
      </w:r>
      <w:r w:rsidRPr="00877C6A">
        <w:rPr>
          <w:rFonts w:ascii="Garamond" w:hAnsi="Garamond" w:cs="CMR10"/>
          <w:sz w:val="24"/>
          <w:szCs w:val="24"/>
        </w:rPr>
        <w:t xml:space="preserve">. Deux protocoles très célèbres de cette famille sont S-MAC et B-MAC. </w:t>
      </w:r>
      <w:r w:rsidRPr="00877C6A">
        <w:rPr>
          <w:rFonts w:ascii="Garamond" w:hAnsi="Garamond" w:cs="CMR10"/>
          <w:color w:val="000000"/>
          <w:sz w:val="24"/>
          <w:szCs w:val="24"/>
        </w:rPr>
        <w:t>[16]</w:t>
      </w:r>
    </w:p>
    <w:p w:rsidR="00FE78B3" w:rsidRPr="008F2201" w:rsidRDefault="00FE78B3" w:rsidP="008F2201">
      <w:pPr>
        <w:pStyle w:val="Paragraphedeliste"/>
        <w:numPr>
          <w:ilvl w:val="0"/>
          <w:numId w:val="3"/>
        </w:numPr>
        <w:autoSpaceDE w:val="0"/>
        <w:autoSpaceDN w:val="0"/>
        <w:adjustRightInd w:val="0"/>
        <w:spacing w:before="240" w:after="0" w:line="360" w:lineRule="auto"/>
        <w:ind w:hanging="436"/>
        <w:contextualSpacing w:val="0"/>
        <w:jc w:val="both"/>
        <w:rPr>
          <w:rFonts w:ascii="Garamond" w:hAnsi="Garamond" w:cs="Times New Roman"/>
          <w:b/>
          <w:bCs/>
          <w:sz w:val="24"/>
          <w:szCs w:val="24"/>
        </w:rPr>
      </w:pPr>
      <w:r w:rsidRPr="008F2201">
        <w:rPr>
          <w:rFonts w:ascii="Garamond" w:hAnsi="Garamond" w:cs="Times New Roman"/>
          <w:b/>
          <w:bCs/>
          <w:sz w:val="24"/>
          <w:szCs w:val="24"/>
        </w:rPr>
        <w:t>Protocoles MAC hybrides</w:t>
      </w:r>
    </w:p>
    <w:p w:rsidR="00E81D71" w:rsidRPr="00877C6A" w:rsidRDefault="00E81D71" w:rsidP="00877C6A">
      <w:pPr>
        <w:autoSpaceDE w:val="0"/>
        <w:autoSpaceDN w:val="0"/>
        <w:adjustRightInd w:val="0"/>
        <w:spacing w:after="0" w:line="360" w:lineRule="auto"/>
        <w:ind w:firstLine="284"/>
        <w:jc w:val="both"/>
        <w:rPr>
          <w:rFonts w:ascii="Garamond" w:hAnsi="Garamond" w:cs="Times New Roman"/>
          <w:sz w:val="24"/>
          <w:szCs w:val="24"/>
        </w:rPr>
      </w:pPr>
      <w:r w:rsidRPr="00877C6A">
        <w:rPr>
          <w:rFonts w:ascii="Garamond" w:hAnsi="Garamond" w:cs="CMR10"/>
          <w:sz w:val="24"/>
          <w:szCs w:val="24"/>
        </w:rPr>
        <w:t xml:space="preserve">Les protocoles hybrides tentent de combiner </w:t>
      </w:r>
      <w:r w:rsidR="00BB33C0" w:rsidRPr="00877C6A">
        <w:rPr>
          <w:rFonts w:ascii="Garamond" w:hAnsi="Garamond" w:cs="CMR10"/>
          <w:sz w:val="24"/>
          <w:szCs w:val="24"/>
        </w:rPr>
        <w:t>les points forts des protocoles MAC fondé</w:t>
      </w:r>
      <w:r w:rsidRPr="00877C6A">
        <w:rPr>
          <w:rFonts w:ascii="Garamond" w:hAnsi="Garamond" w:cs="CMR10"/>
          <w:sz w:val="24"/>
          <w:szCs w:val="24"/>
        </w:rPr>
        <w:t>s sur TDMA</w:t>
      </w:r>
      <w:r w:rsidR="00964A5F">
        <w:rPr>
          <w:rFonts w:ascii="Garamond" w:hAnsi="Garamond" w:cs="CMR10"/>
          <w:sz w:val="24"/>
          <w:szCs w:val="24"/>
        </w:rPr>
        <w:t xml:space="preserve"> </w:t>
      </w:r>
      <w:r w:rsidRPr="00877C6A">
        <w:rPr>
          <w:rFonts w:ascii="Garamond" w:hAnsi="Garamond" w:cs="CMR10"/>
          <w:sz w:val="24"/>
          <w:szCs w:val="24"/>
        </w:rPr>
        <w:t>et ceux avec contention tout en compensant leurs faiblesses.</w:t>
      </w:r>
      <w:r w:rsidR="00BB33C0" w:rsidRPr="00877C6A">
        <w:rPr>
          <w:rFonts w:ascii="Garamond" w:hAnsi="Garamond" w:cs="CMR10"/>
          <w:sz w:val="24"/>
          <w:szCs w:val="24"/>
        </w:rPr>
        <w:t xml:space="preserve"> Ces protocoles fonctionnent selon un </w:t>
      </w:r>
      <w:r w:rsidR="00BA4B9B" w:rsidRPr="00877C6A">
        <w:rPr>
          <w:rFonts w:ascii="Garamond" w:hAnsi="Garamond" w:cs="CMR10"/>
          <w:sz w:val="24"/>
          <w:szCs w:val="24"/>
        </w:rPr>
        <w:t>modèle</w:t>
      </w:r>
      <w:r w:rsidR="00BB33C0" w:rsidRPr="00877C6A">
        <w:rPr>
          <w:rFonts w:ascii="Garamond" w:hAnsi="Garamond" w:cs="CMR10"/>
          <w:sz w:val="24"/>
          <w:szCs w:val="24"/>
        </w:rPr>
        <w:t xml:space="preserve"> de </w:t>
      </w:r>
      <w:r w:rsidR="00BA4B9B" w:rsidRPr="00877C6A">
        <w:rPr>
          <w:rFonts w:ascii="Garamond" w:hAnsi="Garamond" w:cs="CMR10"/>
          <w:sz w:val="24"/>
          <w:szCs w:val="24"/>
        </w:rPr>
        <w:t>trafic</w:t>
      </w:r>
      <w:r w:rsidR="00BB33C0" w:rsidRPr="00877C6A">
        <w:rPr>
          <w:rFonts w:ascii="Garamond" w:hAnsi="Garamond" w:cs="CMR10"/>
          <w:sz w:val="24"/>
          <w:szCs w:val="24"/>
        </w:rPr>
        <w:t xml:space="preserve"> variable, lorsque un nombre </w:t>
      </w:r>
      <w:r w:rsidR="00BA4B9B" w:rsidRPr="00877C6A">
        <w:rPr>
          <w:rFonts w:ascii="Garamond" w:hAnsi="Garamond" w:cs="CMR10"/>
          <w:sz w:val="24"/>
          <w:szCs w:val="24"/>
        </w:rPr>
        <w:t>restreint</w:t>
      </w:r>
      <w:r w:rsidR="00BB33C0" w:rsidRPr="00877C6A">
        <w:rPr>
          <w:rFonts w:ascii="Garamond" w:hAnsi="Garamond" w:cs="CMR10"/>
          <w:sz w:val="24"/>
          <w:szCs w:val="24"/>
        </w:rPr>
        <w:t xml:space="preserve"> de nœuds transmettent, une approche avec contention est utilisée, cependant, quand un grand nombre de nœuds transmettent, une approche basée sur TDMA sera utilisée. Un exemple phare de cette famille est le protocole Z-MAC. [</w:t>
      </w:r>
      <w:r w:rsidR="005B510B" w:rsidRPr="00877C6A">
        <w:rPr>
          <w:rFonts w:ascii="Garamond" w:hAnsi="Garamond" w:cs="CMR10"/>
          <w:sz w:val="24"/>
          <w:szCs w:val="24"/>
        </w:rPr>
        <w:t>20</w:t>
      </w:r>
      <w:r w:rsidR="00BB33C0" w:rsidRPr="00877C6A">
        <w:rPr>
          <w:rFonts w:ascii="Garamond" w:hAnsi="Garamond" w:cs="CMR10"/>
          <w:sz w:val="24"/>
          <w:szCs w:val="24"/>
        </w:rPr>
        <w:t xml:space="preserve">]  </w:t>
      </w:r>
    </w:p>
    <w:p w:rsidR="00FC387F" w:rsidRDefault="00BA4B9B" w:rsidP="00FC387F">
      <w:pPr>
        <w:autoSpaceDE w:val="0"/>
        <w:autoSpaceDN w:val="0"/>
        <w:adjustRightInd w:val="0"/>
        <w:spacing w:before="240" w:after="0" w:line="360" w:lineRule="auto"/>
        <w:ind w:firstLine="284"/>
        <w:jc w:val="both"/>
        <w:rPr>
          <w:rFonts w:ascii="Garamond" w:hAnsi="Garamond" w:cs="Times New Roman"/>
          <w:sz w:val="28"/>
          <w:szCs w:val="28"/>
        </w:rPr>
      </w:pPr>
      <w:r w:rsidRPr="00877C6A">
        <w:rPr>
          <w:rFonts w:ascii="Garamond" w:hAnsi="Garamond" w:cs="Times New Roman"/>
          <w:sz w:val="24"/>
          <w:szCs w:val="24"/>
        </w:rPr>
        <w:t xml:space="preserve">Comme il y a plusieurs approches adoptées dans la conception des protocoles MAC, les attaques qui visent à perturber le fonctionnement de ces protocoles seront nombreuses. </w:t>
      </w:r>
      <w:r w:rsidR="004C2E9E" w:rsidRPr="00877C6A">
        <w:rPr>
          <w:rFonts w:ascii="Garamond" w:hAnsi="Garamond" w:cs="Times New Roman"/>
          <w:sz w:val="24"/>
          <w:szCs w:val="24"/>
        </w:rPr>
        <w:t xml:space="preserve">Ce qui suit sont les principales attaques </w:t>
      </w:r>
      <w:r w:rsidRPr="00877C6A">
        <w:rPr>
          <w:rFonts w:ascii="Garamond" w:hAnsi="Garamond" w:cs="Times New Roman"/>
          <w:sz w:val="24"/>
          <w:szCs w:val="24"/>
        </w:rPr>
        <w:t xml:space="preserve">d’épuisement d’énergie </w:t>
      </w:r>
      <w:r w:rsidR="004C2E9E" w:rsidRPr="00877C6A">
        <w:rPr>
          <w:rFonts w:ascii="Garamond" w:hAnsi="Garamond" w:cs="Times New Roman"/>
          <w:sz w:val="24"/>
          <w:szCs w:val="24"/>
        </w:rPr>
        <w:t>qui peuvent être conduites dans cette couche.</w:t>
      </w:r>
    </w:p>
    <w:p w:rsidR="002077F7" w:rsidRPr="00FC387F" w:rsidRDefault="000D5880" w:rsidP="00FC387F">
      <w:pPr>
        <w:pStyle w:val="Paragraphedeliste"/>
        <w:numPr>
          <w:ilvl w:val="3"/>
          <w:numId w:val="7"/>
        </w:numPr>
        <w:autoSpaceDE w:val="0"/>
        <w:autoSpaceDN w:val="0"/>
        <w:adjustRightInd w:val="0"/>
        <w:spacing w:before="240" w:after="0" w:line="360" w:lineRule="auto"/>
        <w:ind w:left="851" w:hanging="938"/>
        <w:jc w:val="both"/>
        <w:rPr>
          <w:rFonts w:ascii="Garamond" w:hAnsi="Garamond" w:cs="Times New Roman"/>
          <w:sz w:val="28"/>
          <w:szCs w:val="28"/>
        </w:rPr>
      </w:pPr>
      <w:r w:rsidRPr="00FC387F">
        <w:rPr>
          <w:rFonts w:ascii="Garamond" w:eastAsia="Times New Roman" w:hAnsi="Garamond" w:cs="Times New Roman"/>
          <w:b/>
          <w:bCs/>
          <w:sz w:val="28"/>
          <w:szCs w:val="28"/>
          <w:lang w:eastAsia="fr-FR"/>
        </w:rPr>
        <w:lastRenderedPageBreak/>
        <w:t>L'attaque Collision</w:t>
      </w:r>
    </w:p>
    <w:p w:rsidR="00BA4B9B" w:rsidRPr="00CE1FCF" w:rsidRDefault="000D5880" w:rsidP="008F2201">
      <w:pPr>
        <w:spacing w:after="0" w:line="360" w:lineRule="auto"/>
        <w:ind w:firstLine="284"/>
        <w:jc w:val="both"/>
        <w:rPr>
          <w:rFonts w:ascii="Garamond" w:eastAsia="Times New Roman" w:hAnsi="Garamond" w:cs="Times New Roman"/>
          <w:sz w:val="28"/>
          <w:szCs w:val="28"/>
          <w:lang w:eastAsia="fr-FR"/>
        </w:rPr>
      </w:pPr>
      <w:r w:rsidRPr="008F2201">
        <w:rPr>
          <w:rFonts w:ascii="Garamond" w:eastAsia="Times New Roman" w:hAnsi="Garamond" w:cs="Times New Roman"/>
          <w:sz w:val="24"/>
          <w:szCs w:val="24"/>
          <w:lang w:eastAsia="fr-FR"/>
        </w:rPr>
        <w:t>L'attaque de collision peut être facilement lancée par un nœud compromis. Dans ce type d’attaque le nœud malveillant ne suit pas les règles du protocole MAC et provoque des collisions avec les transmissions des nœuds voisins par l'envoi d'un petit paquet de bruit. Cette attaque ne consomme pas beaucoup d'énergie de l'attaquant, mais peut causer beaucoup de perturbations dans le fonctionnement du réseau. Il est difficile de détecter cette attaque en raison de la nature de</w:t>
      </w:r>
      <w:r w:rsidR="00BA4B9B" w:rsidRPr="008F2201">
        <w:rPr>
          <w:rFonts w:ascii="Garamond" w:eastAsia="Times New Roman" w:hAnsi="Garamond" w:cs="Times New Roman"/>
          <w:sz w:val="24"/>
          <w:szCs w:val="24"/>
          <w:lang w:eastAsia="fr-FR"/>
        </w:rPr>
        <w:t xml:space="preserve"> l’environnement sans fil.</w:t>
      </w:r>
    </w:p>
    <w:p w:rsidR="002077F7" w:rsidRPr="00CE1FCF" w:rsidRDefault="002077F7" w:rsidP="00CE1FCF">
      <w:pPr>
        <w:spacing w:line="360" w:lineRule="auto"/>
        <w:rPr>
          <w:rFonts w:ascii="Garamond" w:hAnsi="Garamond"/>
        </w:rPr>
      </w:pPr>
    </w:p>
    <w:p w:rsidR="00AF0675" w:rsidRPr="00CE1FCF" w:rsidRDefault="0011401E" w:rsidP="00CE1FCF">
      <w:pPr>
        <w:spacing w:line="360" w:lineRule="auto"/>
        <w:rPr>
          <w:rFonts w:ascii="Garamond" w:hAnsi="Garamond"/>
        </w:rPr>
      </w:pPr>
      <w:bookmarkStart w:id="0" w:name="_GoBack"/>
      <w:bookmarkEnd w:id="0"/>
      <w:r>
        <w:rPr>
          <w:rFonts w:ascii="Garamond" w:hAnsi="Garamond"/>
          <w:noProof/>
          <w:lang w:eastAsia="fr-FR"/>
        </w:rPr>
        <w:pict>
          <v:group id="_x0000_s1290" style="position:absolute;margin-left:-27.75pt;margin-top:7pt;width:494.55pt;height:456.45pt;z-index:251705344" coordorigin="820,2575" coordsize="9891,9129">
            <v:shapetype id="_x0000_t202" coordsize="21600,21600" o:spt="202" path="m,l,21600r21600,l21600,xe">
              <v:stroke joinstyle="miter"/>
              <v:path gradientshapeok="t" o:connecttype="rect"/>
            </v:shapetype>
            <v:shape id="_x0000_s1073" type="#_x0000_t202" style="position:absolute;left:7778;top:10348;width:2930;height:427;mso-width-relative:margin;mso-height-relative:margin" stroked="f" strokecolor="white [3212]">
              <v:fill opacity="0"/>
              <v:textbox style="mso-next-textbox:#_x0000_s1073">
                <w:txbxContent>
                  <w:p w:rsidR="00AF0675" w:rsidRDefault="00AF0675" w:rsidP="00AF0675">
                    <w:r>
                      <w:t>16: envoyer paquets de bruit</w:t>
                    </w:r>
                  </w:p>
                </w:txbxContent>
              </v:textbox>
            </v:shape>
            <v:group id="_x0000_s1289" style="position:absolute;left:820;top:2575;width:9891;height:9129" coordorigin="988,2575" coordsize="9891,9129">
              <v:shape id="_x0000_s1065" type="#_x0000_t202" style="position:absolute;left:7949;top:4133;width:2930;height:427;mso-width-relative:margin;mso-height-relative:margin" stroked="f" strokecolor="white [3212]">
                <v:fill opacity="0"/>
                <v:textbox style="mso-next-textbox:#_x0000_s1065">
                  <w:txbxContent>
                    <w:p w:rsidR="00AF0675" w:rsidRDefault="00AF0675" w:rsidP="00AF0675">
                      <w:r>
                        <w:t>3 : envoyer paquets de bruit</w:t>
                      </w:r>
                    </w:p>
                  </w:txbxContent>
                </v:textbox>
              </v:shape>
              <v:group id="_x0000_s1288" style="position:absolute;left:988;top:2575;width:9788;height:9129" coordorigin="883,2575" coordsize="9788,9129">
                <v:rect id="_x0000_s1030" style="position:absolute;left:9444;top:2575;width:1227;height:469">
                  <v:textbox style="mso-next-textbox:#_x0000_s1030">
                    <w:txbxContent>
                      <w:p w:rsidR="00AF0675" w:rsidRDefault="00AF0675">
                        <w:r>
                          <w:t>Nœud 4</w:t>
                        </w:r>
                      </w:p>
                    </w:txbxContent>
                  </v:textbox>
                </v:rect>
                <v:group id="_x0000_s1287" style="position:absolute;left:883;top:2575;width:9285;height:9129" coordorigin="778,2575" coordsize="9285,9129">
                  <v:rect id="_x0000_s1026" style="position:absolute;left:778;top:2575;width:1507;height:469">
                    <v:textbox style="mso-next-textbox:#_x0000_s1026">
                      <w:txbxContent>
                        <w:p w:rsidR="00AF0675" w:rsidRDefault="00AF0675">
                          <w:r>
                            <w:t>Attaquant</w:t>
                          </w:r>
                        </w:p>
                      </w:txbxContent>
                    </v:textbox>
                  </v:rect>
                  <v:rect id="_x0000_s1027" style="position:absolute;left:2781;top:2575;width:1222;height:469">
                    <v:textbox style="mso-next-textbox:#_x0000_s1027">
                      <w:txbxContent>
                        <w:p w:rsidR="00AF0675" w:rsidRDefault="00AF0675">
                          <w:r>
                            <w:t>Nœud 1</w:t>
                          </w:r>
                        </w:p>
                      </w:txbxContent>
                    </v:textbox>
                  </v:rect>
                  <v:rect id="_x0000_s1028" style="position:absolute;left:4737;top:2575;width:1278;height:469">
                    <v:textbox style="mso-next-textbox:#_x0000_s1028">
                      <w:txbxContent>
                        <w:p w:rsidR="00AF0675" w:rsidRDefault="00AF0675">
                          <w:r>
                            <w:t>Nœud 2</w:t>
                          </w:r>
                        </w:p>
                      </w:txbxContent>
                    </v:textbox>
                  </v:rect>
                  <v:rect id="_x0000_s1029" style="position:absolute;left:6711;top:2575;width:2211;height:469">
                    <v:textbox style="mso-next-textbox:#_x0000_s1029">
                      <w:txbxContent>
                        <w:p w:rsidR="00AF0675" w:rsidRDefault="00AF0675">
                          <w:r>
                            <w:t>Nœud 3 : Malveillant</w:t>
                          </w:r>
                        </w:p>
                      </w:txbxContent>
                    </v:textbox>
                  </v:rect>
                  <v:shapetype id="_x0000_t32" coordsize="21600,21600" o:spt="32" o:oned="t" path="m,l21600,21600e" filled="f">
                    <v:path arrowok="t" fillok="f" o:connecttype="none"/>
                    <o:lock v:ext="edit" shapetype="t"/>
                  </v:shapetype>
                  <v:shape id="_x0000_s1031" type="#_x0000_t32" style="position:absolute;left:1507;top:3044;width:0;height:8660" o:connectortype="straight">
                    <v:stroke dashstyle="dash"/>
                  </v:shape>
                  <v:shape id="_x0000_s1032" type="#_x0000_t32" style="position:absolute;left:3366;top:3044;width:0;height:8560" o:connectortype="straight">
                    <v:stroke dashstyle="dashDot"/>
                  </v:shape>
                  <v:shape id="_x0000_s1033" type="#_x0000_t32" style="position:absolute;left:5341;top:3044;width:0;height:8560" o:connectortype="straight">
                    <v:stroke dashstyle="dashDot"/>
                  </v:shape>
                  <v:shape id="_x0000_s1034" type="#_x0000_t32" style="position:absolute;left:7820;top:3044;width:0;height:8459" o:connectortype="straight">
                    <v:stroke dashstyle="dashDot"/>
                  </v:shape>
                  <v:shape id="_x0000_s1035" type="#_x0000_t32" style="position:absolute;left:10063;top:3044;width:0;height:8342" o:connectortype="straight">
                    <v:stroke dashstyle="dashDot"/>
                  </v:shape>
                  <v:shape id="_x0000_s1036" type="#_x0000_t32" style="position:absolute;left:1507;top:3518;width:6313;height:0" o:connectortype="straight">
                    <v:stroke endarrow="block"/>
                  </v:shape>
                  <v:shape id="_x0000_s1037" type="#_x0000_t32" style="position:absolute;left:5341;top:4260;width:2479;height:0;flip:x" o:connectortype="straight">
                    <v:stroke endarrow="block"/>
                  </v:shape>
                  <v:shape id="_x0000_s1038" type="#_x0000_t32" style="position:absolute;left:7820;top:4528;width:2243;height:0" o:connectortype="straight">
                    <v:stroke endarrow="block"/>
                  </v:shape>
                  <v:shape id="_x0000_s1039" type="#_x0000_t32" style="position:absolute;left:3366;top:4931;width:4454;height:0;flip:x" o:connectortype="straight">
                    <v:stroke endarrow="block"/>
                  </v:shape>
                  <v:shape id="_x0000_s1042" style="position:absolute;left:3366;top:5158;width:1105;height:435" coordsize="1105,753" path="m,c552,146,1105,293,1105,418,1105,543,184,700,,753e" filled="f">
                    <v:path arrowok="t"/>
                  </v:shape>
                  <v:roundrect id="_x0000_s1043" style="position:absolute;left:4618;top:6373;width:1712;height:486" arcsize="10923f">
                    <v:textbox style="mso-next-textbox:#_x0000_s1043">
                      <w:txbxContent>
                        <w:p w:rsidR="00AF0675" w:rsidRDefault="00AF0675">
                          <w:r>
                            <w:t>8 : Collision</w:t>
                          </w:r>
                        </w:p>
                      </w:txbxContent>
                    </v:textbox>
                  </v:roundrect>
                  <v:shape id="_x0000_s1044" type="#_x0000_t32" style="position:absolute;left:6330;top:6625;width:1490;height:0;flip:x" o:connectortype="straight">
                    <v:stroke endarrow="block"/>
                  </v:shape>
                  <v:shape id="_x0000_s1045" type="#_x0000_t32" style="position:absolute;left:3366;top:6625;width:1252;height:0" o:connectortype="straight">
                    <v:stroke endarrow="block"/>
                  </v:shape>
                  <v:shape id="_x0000_s1046" type="#_x0000_t32" style="position:absolute;left:3366;top:7529;width:4454;height:0;flip:x" o:connectortype="straight">
                    <v:stroke endarrow="block"/>
                  </v:shape>
                  <v:shape id="_x0000_s1047" type="#_x0000_t32" style="position:absolute;left:3366;top:8807;width:1975;height:0" o:connectortype="straight">
                    <v:stroke endarrow="block"/>
                  </v:shape>
                  <v:shape id="_x0000_s1048" type="#_x0000_t32" style="position:absolute;left:3366;top:9368;width:1975;height:0;flip:x" o:connectortype="straight">
                    <v:stroke endarrow="block"/>
                  </v:shape>
                  <v:shape id="_x0000_s1049" style="position:absolute;left:3366;top:7729;width:1105;height:435" coordsize="1105,753" path="m,c552,146,1105,293,1105,418,1105,543,184,700,,753e" filled="f">
                    <v:path arrowok="t"/>
                  </v:shape>
                  <v:roundrect id="_x0000_s1050" style="position:absolute;left:4618;top:9996;width:1611;height:486" arcsize="10923f">
                    <v:textbox style="mso-next-textbox:#_x0000_s1050">
                      <w:txbxContent>
                        <w:p w:rsidR="00AF0675" w:rsidRDefault="00AF0675">
                          <w:r>
                            <w:t>15 : Collision</w:t>
                          </w:r>
                        </w:p>
                      </w:txbxContent>
                    </v:textbox>
                  </v:roundrect>
                  <v:shape id="_x0000_s1051" type="#_x0000_t32" style="position:absolute;left:6229;top:10248;width:1591;height:0;flip:x" o:connectortype="straight">
                    <v:stroke endarrow="block"/>
                  </v:shape>
                  <v:shape id="_x0000_s1052" type="#_x0000_t32" style="position:absolute;left:3366;top:10248;width:1252;height:0" o:connectortype="straight">
                    <v:stroke endarrow="block"/>
                  </v:shape>
                  <v:shape id="_x0000_s1053" type="#_x0000_t32" style="position:absolute;left:7820;top:10716;width:2243;height:0" o:connectortype="straight">
                    <v:stroke endarrow="block"/>
                  </v:shape>
                  <v:shape id="_x0000_s1055" type="#_x0000_t202" style="position:absolute;left:1518;top:3140;width:2327;height:427;mso-width-relative:margin;mso-height-relative:margin" stroked="f" strokecolor="white [3212]">
                    <v:fill opacity="0"/>
                    <v:textbox style="mso-next-textbox:#_x0000_s1055">
                      <w:txbxContent>
                        <w:p w:rsidR="00AF0675" w:rsidRDefault="00AF0675" w:rsidP="00AF0675">
                          <w:r>
                            <w:t>1 : Initialiser l’attaque</w:t>
                          </w:r>
                        </w:p>
                      </w:txbxContent>
                    </v:textbox>
                  </v:shape>
                  <v:shape id="_x0000_s1056" type="#_x0000_t202" style="position:absolute;left:5266;top:3837;width:2930;height:427;mso-width-relative:margin;mso-height-relative:margin" stroked="f" strokecolor="white [3212]">
                    <v:fill opacity="0"/>
                    <v:textbox style="mso-next-textbox:#_x0000_s1056">
                      <w:txbxContent>
                        <w:p w:rsidR="00AF0675" w:rsidRDefault="00AF0675" w:rsidP="00AF0675">
                          <w:r>
                            <w:t>2 : envoyer paquets de bruit</w:t>
                          </w:r>
                        </w:p>
                      </w:txbxContent>
                    </v:textbox>
                  </v:shape>
                  <v:shape id="_x0000_s1059" type="#_x0000_t202" style="position:absolute;left:3327;top:6275;width:1126;height:427;mso-width-relative:margin;mso-height-relative:margin" stroked="f" strokecolor="white [3212]">
                    <v:fill opacity="0"/>
                    <v:textbox style="mso-next-textbox:#_x0000_s1059">
                      <w:txbxContent>
                        <w:p w:rsidR="00AF0675" w:rsidRDefault="00AF0675" w:rsidP="00AF0675">
                          <w:r>
                            <w:t>6 : RTS</w:t>
                          </w:r>
                        </w:p>
                      </w:txbxContent>
                    </v:textbox>
                  </v:shape>
                  <v:shape id="_x0000_s1062" type="#_x0000_t202" style="position:absolute;left:3774;top:8431;width:1166;height:427;mso-width-relative:margin;mso-height-relative:margin" stroked="f" strokecolor="white [3212]">
                    <v:fill opacity="0"/>
                    <v:textbox style="mso-next-textbox:#_x0000_s1062">
                      <w:txbxContent>
                        <w:p w:rsidR="00AF0675" w:rsidRDefault="00AF0675" w:rsidP="00AF0675">
                          <w:r>
                            <w:t>11 : RTS</w:t>
                          </w:r>
                        </w:p>
                      </w:txbxContent>
                    </v:textbox>
                  </v:shape>
                  <v:shape id="_x0000_s1064" type="#_x0000_t202" style="position:absolute;left:1481;top:9859;width:3431;height:427;mso-width-relative:margin;mso-height-relative:margin" stroked="f" strokecolor="white [3212]">
                    <v:fill opacity="0"/>
                    <v:textbox style="mso-next-textbox:#_x0000_s1064">
                      <w:txbxContent>
                        <w:p w:rsidR="00AF0675" w:rsidRDefault="00AF0675" w:rsidP="00AF0675">
                          <w:r>
                            <w:t>13 : envoyer paquets de données</w:t>
                          </w:r>
                        </w:p>
                      </w:txbxContent>
                    </v:textbox>
                  </v:shape>
                  <v:shape id="_x0000_s1066" type="#_x0000_t202" style="position:absolute;left:4003;top:4560;width:2930;height:427;mso-width-relative:margin;mso-height-relative:margin" stroked="f" strokecolor="white [3212]">
                    <v:fill opacity="0"/>
                    <v:textbox style="mso-next-textbox:#_x0000_s1066">
                      <w:txbxContent>
                        <w:p w:rsidR="00AF0675" w:rsidRDefault="00AF0675" w:rsidP="00AF0675">
                          <w:r>
                            <w:t>4 : envoyer paquets de bruit</w:t>
                          </w:r>
                        </w:p>
                      </w:txbxContent>
                    </v:textbox>
                  </v:shape>
                  <v:shape id="_x0000_s1067" type="#_x0000_t202" style="position:absolute;left:4523;top:5215;width:2315;height:427;mso-width-relative:margin;mso-height-relative:margin" stroked="f" strokecolor="white [3212]">
                    <v:fill opacity="0"/>
                    <v:textbox style="mso-next-textbox:#_x0000_s1067">
                      <w:txbxContent>
                        <w:p w:rsidR="00AF0675" w:rsidRDefault="00B01D96" w:rsidP="00AF0675">
                          <w:r>
                            <w:t>5 : évènement</w:t>
                          </w:r>
                          <w:r w:rsidR="00AF0675">
                            <w:t xml:space="preserve"> détecté</w:t>
                          </w:r>
                        </w:p>
                      </w:txbxContent>
                    </v:textbox>
                  </v:shape>
                  <v:shape id="_x0000_s1068" type="#_x0000_t202" style="position:absolute;left:6292;top:6254;width:2930;height:427;mso-width-relative:margin;mso-height-relative:margin" stroked="f" strokecolor="white [3212]">
                    <v:fill opacity="0"/>
                    <v:textbox style="mso-next-textbox:#_x0000_s1068">
                      <w:txbxContent>
                        <w:p w:rsidR="00AF0675" w:rsidRDefault="00AF0675" w:rsidP="00AF0675">
                          <w:r>
                            <w:t>7 : envoyer paquets de bruit</w:t>
                          </w:r>
                        </w:p>
                      </w:txbxContent>
                    </v:textbox>
                  </v:shape>
                  <v:shape id="_x0000_s1069" type="#_x0000_t202" style="position:absolute;left:4225;top:7149;width:2930;height:427;mso-width-relative:margin;mso-height-relative:margin" stroked="f" strokecolor="white [3212]">
                    <v:fill opacity="0"/>
                    <v:textbox style="mso-next-textbox:#_x0000_s1069">
                      <w:txbxContent>
                        <w:p w:rsidR="00AF0675" w:rsidRDefault="00AF0675" w:rsidP="00AF0675">
                          <w:r>
                            <w:t>9 : envoyer paquets de bruit</w:t>
                          </w:r>
                        </w:p>
                      </w:txbxContent>
                    </v:textbox>
                  </v:shape>
                  <v:shape id="_x0000_s1070" type="#_x0000_t202" style="position:absolute;left:4428;top:7767;width:2315;height:427;mso-width-relative:margin;mso-height-relative:margin" stroked="f" strokecolor="white [3212]">
                    <v:fill opacity="0"/>
                    <v:textbox style="mso-next-textbox:#_x0000_s1070">
                      <w:txbxContent>
                        <w:p w:rsidR="00AF0675" w:rsidRDefault="00B01D96" w:rsidP="00AF0675">
                          <w:r>
                            <w:t>10 : évènement</w:t>
                          </w:r>
                          <w:r w:rsidR="00AF0675">
                            <w:t xml:space="preserve"> détecté</w:t>
                          </w:r>
                        </w:p>
                      </w:txbxContent>
                    </v:textbox>
                  </v:shape>
                  <v:shape id="_x0000_s1071" type="#_x0000_t202" style="position:absolute;left:3774;top:8997;width:1166;height:427;mso-width-relative:margin;mso-height-relative:margin" stroked="f" strokecolor="white [3212]">
                    <v:fill opacity="0"/>
                    <v:textbox style="mso-next-textbox:#_x0000_s1071">
                      <w:txbxContent>
                        <w:p w:rsidR="00AF0675" w:rsidRDefault="00AF0675" w:rsidP="00AF0675">
                          <w:r>
                            <w:t>12 : RTS</w:t>
                          </w:r>
                        </w:p>
                      </w:txbxContent>
                    </v:textbox>
                  </v:shape>
                  <v:shape id="_x0000_s1072" type="#_x0000_t202" style="position:absolute;left:6235;top:9859;width:2930;height:427;mso-width-relative:margin;mso-height-relative:margin" stroked="f" strokecolor="white [3212]">
                    <v:fill opacity="0"/>
                    <v:textbox style="mso-next-textbox:#_x0000_s1072">
                      <w:txbxContent>
                        <w:p w:rsidR="00AF0675" w:rsidRDefault="00AF0675" w:rsidP="00AF0675">
                          <w:r>
                            <w:t>14: envoyer paquets de bruit</w:t>
                          </w:r>
                        </w:p>
                      </w:txbxContent>
                    </v:textbox>
                  </v:shape>
                  <v:shape id="_x0000_s1074" type="#_x0000_t32" style="position:absolute;left:3346;top:5574;width:39;height:0;flip:x" o:connectortype="straight">
                    <v:stroke endarrow="block"/>
                  </v:shape>
                  <v:shape id="_x0000_s1075" type="#_x0000_t32" style="position:absolute;left:3385;top:8137;width:39;height:0;flip:x" o:connectortype="straight">
                    <v:stroke endarrow="block"/>
                  </v:shape>
                </v:group>
              </v:group>
            </v:group>
          </v:group>
        </w:pict>
      </w:r>
    </w:p>
    <w:p w:rsidR="00AF0675" w:rsidRPr="00CE1FCF" w:rsidRDefault="00AF0675" w:rsidP="00CE1FCF">
      <w:pPr>
        <w:spacing w:line="360" w:lineRule="auto"/>
        <w:rPr>
          <w:rFonts w:ascii="Garamond" w:hAnsi="Garamond"/>
        </w:rPr>
      </w:pPr>
    </w:p>
    <w:p w:rsidR="00AF0675" w:rsidRPr="00CE1FCF" w:rsidRDefault="00AF0675" w:rsidP="00CE1FCF">
      <w:pPr>
        <w:spacing w:line="360" w:lineRule="auto"/>
        <w:rPr>
          <w:rFonts w:ascii="Garamond" w:hAnsi="Garamond"/>
        </w:rPr>
      </w:pPr>
    </w:p>
    <w:p w:rsidR="00AF0675" w:rsidRPr="00CE1FCF" w:rsidRDefault="00AF0675" w:rsidP="00CE1FCF">
      <w:pPr>
        <w:spacing w:line="360" w:lineRule="auto"/>
        <w:rPr>
          <w:rFonts w:ascii="Garamond" w:hAnsi="Garamond"/>
        </w:rPr>
      </w:pPr>
    </w:p>
    <w:p w:rsidR="00AF0675" w:rsidRPr="00CE1FCF" w:rsidRDefault="00AF0675" w:rsidP="00CE1FCF">
      <w:pPr>
        <w:spacing w:line="360" w:lineRule="auto"/>
        <w:rPr>
          <w:rFonts w:ascii="Garamond" w:hAnsi="Garamond"/>
        </w:rPr>
      </w:pPr>
    </w:p>
    <w:p w:rsidR="00AF0675" w:rsidRPr="00CE1FCF" w:rsidRDefault="00AF0675" w:rsidP="00CE1FCF">
      <w:pPr>
        <w:spacing w:line="360" w:lineRule="auto"/>
        <w:rPr>
          <w:rFonts w:ascii="Garamond" w:hAnsi="Garamond"/>
        </w:rPr>
      </w:pPr>
    </w:p>
    <w:p w:rsidR="00AF0675" w:rsidRPr="00CE1FCF" w:rsidRDefault="00AF0675" w:rsidP="00CE1FCF">
      <w:pPr>
        <w:spacing w:line="360" w:lineRule="auto"/>
        <w:rPr>
          <w:rFonts w:ascii="Garamond" w:hAnsi="Garamond"/>
        </w:rPr>
      </w:pPr>
    </w:p>
    <w:p w:rsidR="00AF0675" w:rsidRPr="00CE1FCF" w:rsidRDefault="00AF0675" w:rsidP="00CE1FCF">
      <w:pPr>
        <w:spacing w:line="360" w:lineRule="auto"/>
        <w:rPr>
          <w:rFonts w:ascii="Garamond" w:hAnsi="Garamond"/>
        </w:rPr>
      </w:pPr>
    </w:p>
    <w:p w:rsidR="00AF0675" w:rsidRPr="00CE1FCF" w:rsidRDefault="00AF0675" w:rsidP="00CE1FCF">
      <w:pPr>
        <w:spacing w:line="360" w:lineRule="auto"/>
        <w:rPr>
          <w:rFonts w:ascii="Garamond" w:hAnsi="Garamond"/>
        </w:rPr>
      </w:pPr>
    </w:p>
    <w:p w:rsidR="00AF0675" w:rsidRPr="00CE1FCF" w:rsidRDefault="00AF0675" w:rsidP="00CE1FCF">
      <w:pPr>
        <w:spacing w:line="360" w:lineRule="auto"/>
        <w:rPr>
          <w:rFonts w:ascii="Garamond" w:hAnsi="Garamond"/>
        </w:rPr>
      </w:pPr>
    </w:p>
    <w:p w:rsidR="00AF0675" w:rsidRPr="00CE1FCF" w:rsidRDefault="00AF0675" w:rsidP="00CE1FCF">
      <w:pPr>
        <w:spacing w:line="360" w:lineRule="auto"/>
        <w:rPr>
          <w:rFonts w:ascii="Garamond" w:hAnsi="Garamond"/>
        </w:rPr>
      </w:pPr>
    </w:p>
    <w:p w:rsidR="00AF0675" w:rsidRPr="00CE1FCF" w:rsidRDefault="00AF0675" w:rsidP="00CE1FCF">
      <w:pPr>
        <w:spacing w:line="360" w:lineRule="auto"/>
        <w:rPr>
          <w:rFonts w:ascii="Garamond" w:hAnsi="Garamond"/>
        </w:rPr>
      </w:pPr>
    </w:p>
    <w:p w:rsidR="00AF0675" w:rsidRPr="00CE1FCF" w:rsidRDefault="00AF0675" w:rsidP="00CE1FCF">
      <w:pPr>
        <w:spacing w:line="360" w:lineRule="auto"/>
        <w:rPr>
          <w:rFonts w:ascii="Garamond" w:hAnsi="Garamond"/>
        </w:rPr>
      </w:pPr>
    </w:p>
    <w:p w:rsidR="00AF0675" w:rsidRPr="00CE1FCF" w:rsidRDefault="00AF0675" w:rsidP="00CE1FCF">
      <w:pPr>
        <w:spacing w:line="360" w:lineRule="auto"/>
        <w:rPr>
          <w:rFonts w:ascii="Garamond" w:hAnsi="Garamond"/>
        </w:rPr>
      </w:pPr>
    </w:p>
    <w:p w:rsidR="00AF0675" w:rsidRPr="00CE1FCF" w:rsidRDefault="00AF0675" w:rsidP="00CE1FCF">
      <w:pPr>
        <w:spacing w:line="360" w:lineRule="auto"/>
        <w:rPr>
          <w:rFonts w:ascii="Garamond" w:hAnsi="Garamond"/>
        </w:rPr>
      </w:pPr>
    </w:p>
    <w:p w:rsidR="00CE1FCF" w:rsidRDefault="00CE1FCF" w:rsidP="00CE1FCF">
      <w:pPr>
        <w:spacing w:line="360" w:lineRule="auto"/>
        <w:ind w:firstLine="708"/>
        <w:jc w:val="center"/>
        <w:rPr>
          <w:rFonts w:ascii="Garamond" w:hAnsi="Garamond" w:cstheme="majorBidi"/>
        </w:rPr>
      </w:pPr>
    </w:p>
    <w:p w:rsidR="00BA4B9B" w:rsidRDefault="00BA4B9B" w:rsidP="00CE1FCF">
      <w:pPr>
        <w:spacing w:line="360" w:lineRule="auto"/>
        <w:ind w:firstLine="708"/>
        <w:jc w:val="center"/>
        <w:rPr>
          <w:rFonts w:ascii="Garamond" w:hAnsi="Garamond" w:cstheme="majorBidi"/>
        </w:rPr>
      </w:pPr>
    </w:p>
    <w:p w:rsidR="000D5880" w:rsidRPr="00CE1FCF" w:rsidRDefault="00AF0675" w:rsidP="00CE1FCF">
      <w:pPr>
        <w:spacing w:line="360" w:lineRule="auto"/>
        <w:ind w:firstLine="708"/>
        <w:jc w:val="center"/>
        <w:rPr>
          <w:rFonts w:ascii="Garamond" w:hAnsi="Garamond" w:cstheme="majorBidi"/>
        </w:rPr>
      </w:pPr>
      <w:r w:rsidRPr="00CE1FCF">
        <w:rPr>
          <w:rFonts w:ascii="Garamond" w:hAnsi="Garamond" w:cstheme="majorBidi"/>
        </w:rPr>
        <w:t xml:space="preserve">Figure </w:t>
      </w:r>
      <w:r w:rsidR="008F2201">
        <w:rPr>
          <w:rFonts w:ascii="Garamond" w:hAnsi="Garamond" w:cstheme="majorBidi"/>
        </w:rPr>
        <w:t xml:space="preserve">2.2 </w:t>
      </w:r>
      <w:r w:rsidR="000D5880" w:rsidRPr="00CE1FCF">
        <w:rPr>
          <w:rFonts w:ascii="Garamond" w:hAnsi="Garamond" w:cstheme="majorBidi"/>
        </w:rPr>
        <w:t xml:space="preserve">: Diagramme de séquence pour l’attaque </w:t>
      </w:r>
      <w:r w:rsidR="000D5880" w:rsidRPr="002C113D">
        <w:rPr>
          <w:rFonts w:ascii="Garamond" w:hAnsi="Garamond" w:cstheme="majorBidi"/>
        </w:rPr>
        <w:t>Collision</w:t>
      </w:r>
      <w:r w:rsidR="007F17FB" w:rsidRPr="002C113D">
        <w:rPr>
          <w:rFonts w:ascii="Garamond" w:hAnsi="Garamond" w:cstheme="majorBidi"/>
        </w:rPr>
        <w:t>.</w:t>
      </w:r>
      <w:r w:rsidR="002C113D" w:rsidRPr="002C113D">
        <w:rPr>
          <w:rFonts w:ascii="Garamond" w:hAnsi="Garamond" w:cstheme="majorBidi"/>
        </w:rPr>
        <w:t xml:space="preserve"> [26]</w:t>
      </w:r>
    </w:p>
    <w:p w:rsidR="00B4789F" w:rsidRPr="00FC387F" w:rsidRDefault="00FC387F" w:rsidP="00FC387F">
      <w:pPr>
        <w:tabs>
          <w:tab w:val="left" w:pos="851"/>
        </w:tabs>
        <w:spacing w:after="0" w:line="360" w:lineRule="auto"/>
        <w:jc w:val="both"/>
        <w:rPr>
          <w:rFonts w:ascii="Garamond" w:eastAsia="Times New Roman" w:hAnsi="Garamond" w:cs="Times New Roman"/>
          <w:sz w:val="24"/>
          <w:szCs w:val="24"/>
          <w:lang w:eastAsia="fr-FR"/>
        </w:rPr>
      </w:pPr>
      <w:r>
        <w:rPr>
          <w:rFonts w:ascii="Garamond" w:eastAsia="Times New Roman" w:hAnsi="Garamond" w:cs="Times New Roman"/>
          <w:b/>
          <w:bCs/>
          <w:sz w:val="28"/>
          <w:szCs w:val="28"/>
          <w:lang w:eastAsia="fr-FR"/>
        </w:rPr>
        <w:lastRenderedPageBreak/>
        <w:t xml:space="preserve">2.4.2.2  </w:t>
      </w:r>
      <w:r w:rsidR="000D5880" w:rsidRPr="00FC387F">
        <w:rPr>
          <w:rFonts w:ascii="Garamond" w:eastAsia="Times New Roman" w:hAnsi="Garamond" w:cs="Times New Roman"/>
          <w:b/>
          <w:bCs/>
          <w:sz w:val="28"/>
          <w:szCs w:val="28"/>
          <w:lang w:eastAsia="fr-FR"/>
        </w:rPr>
        <w:t xml:space="preserve">L’attaque </w:t>
      </w:r>
      <w:r w:rsidR="000D5880" w:rsidRPr="00FC387F">
        <w:rPr>
          <w:rFonts w:ascii="Garamond" w:hAnsi="Garamond" w:cs="Helvetica-Bold"/>
          <w:b/>
          <w:bCs/>
          <w:sz w:val="28"/>
          <w:szCs w:val="28"/>
        </w:rPr>
        <w:t>Unintelligent</w:t>
      </w:r>
      <w:r w:rsidR="000152ED">
        <w:rPr>
          <w:rFonts w:ascii="Garamond" w:hAnsi="Garamond" w:cs="Helvetica-Bold"/>
          <w:b/>
          <w:bCs/>
          <w:sz w:val="28"/>
          <w:szCs w:val="28"/>
        </w:rPr>
        <w:t xml:space="preserve"> </w:t>
      </w:r>
      <w:r w:rsidR="000D5880" w:rsidRPr="00FC387F">
        <w:rPr>
          <w:rFonts w:ascii="Garamond" w:hAnsi="Garamond" w:cs="Helvetica-Bold"/>
          <w:b/>
          <w:bCs/>
          <w:sz w:val="28"/>
          <w:szCs w:val="28"/>
        </w:rPr>
        <w:t>Replay</w:t>
      </w:r>
    </w:p>
    <w:p w:rsidR="000D5880" w:rsidRPr="00B4789F" w:rsidRDefault="000D5880" w:rsidP="00B4789F">
      <w:pPr>
        <w:pStyle w:val="Paragraphedeliste"/>
        <w:spacing w:after="0" w:line="360" w:lineRule="auto"/>
        <w:ind w:left="0" w:firstLine="284"/>
        <w:jc w:val="both"/>
        <w:rPr>
          <w:rFonts w:ascii="Garamond" w:eastAsia="Times New Roman" w:hAnsi="Garamond" w:cs="Times New Roman"/>
          <w:sz w:val="24"/>
          <w:szCs w:val="24"/>
          <w:lang w:eastAsia="fr-FR"/>
        </w:rPr>
      </w:pPr>
      <w:r w:rsidRPr="00B4789F">
        <w:rPr>
          <w:rFonts w:ascii="Garamond" w:eastAsia="Times New Roman" w:hAnsi="Garamond" w:cs="Times New Roman"/>
          <w:sz w:val="24"/>
          <w:szCs w:val="24"/>
          <w:lang w:eastAsia="fr-FR"/>
        </w:rPr>
        <w:t xml:space="preserve">Dans le cas de </w:t>
      </w:r>
      <w:r w:rsidRPr="0085328A">
        <w:rPr>
          <w:rFonts w:ascii="Garamond" w:eastAsia="Times New Roman" w:hAnsi="Garamond" w:cs="Times New Roman"/>
          <w:sz w:val="24"/>
          <w:szCs w:val="24"/>
          <w:lang w:eastAsia="fr-FR"/>
        </w:rPr>
        <w:t>l'attaque</w:t>
      </w:r>
      <w:r w:rsidR="00964A5F">
        <w:rPr>
          <w:rFonts w:ascii="Garamond" w:eastAsia="Times New Roman" w:hAnsi="Garamond" w:cs="Times New Roman"/>
          <w:sz w:val="24"/>
          <w:szCs w:val="24"/>
          <w:lang w:eastAsia="fr-FR"/>
        </w:rPr>
        <w:t xml:space="preserve"> </w:t>
      </w:r>
      <w:r w:rsidRPr="0085328A">
        <w:rPr>
          <w:rFonts w:ascii="Garamond" w:hAnsi="Garamond" w:cs="Helvetica-Bold"/>
          <w:sz w:val="24"/>
          <w:szCs w:val="24"/>
        </w:rPr>
        <w:t>Unintelligent</w:t>
      </w:r>
      <w:r w:rsidR="00050468">
        <w:rPr>
          <w:rFonts w:ascii="Garamond" w:hAnsi="Garamond" w:cs="Helvetica-Bold"/>
          <w:sz w:val="24"/>
          <w:szCs w:val="24"/>
        </w:rPr>
        <w:t xml:space="preserve"> </w:t>
      </w:r>
      <w:r w:rsidRPr="0085328A">
        <w:rPr>
          <w:rFonts w:ascii="Garamond" w:hAnsi="Garamond" w:cs="Helvetica-Bold"/>
          <w:sz w:val="24"/>
          <w:szCs w:val="24"/>
        </w:rPr>
        <w:t>Replay</w:t>
      </w:r>
      <w:r w:rsidRPr="00B4789F">
        <w:rPr>
          <w:rFonts w:ascii="Garamond" w:eastAsia="Times New Roman" w:hAnsi="Garamond" w:cs="Times New Roman"/>
          <w:sz w:val="24"/>
          <w:szCs w:val="24"/>
          <w:lang w:eastAsia="fr-FR"/>
        </w:rPr>
        <w:t>, l'attaquant n'a pas de connaissance sur le  protocole MAC et n’a aucune capacité à pénétrer le réseau. Ici, les événements enregistrés  sont rejoués dans le réseau ce qui empêchent les nœuds d'entrer en mode sleep et faire perdre beaucoup d’énergie du à la réception et au traitement des paquets supplémentaires.</w:t>
      </w:r>
    </w:p>
    <w:p w:rsidR="000D5880" w:rsidRDefault="000D5880" w:rsidP="00B4789F">
      <w:pPr>
        <w:spacing w:after="0" w:line="360" w:lineRule="auto"/>
        <w:ind w:right="-58" w:firstLine="284"/>
        <w:jc w:val="both"/>
        <w:rPr>
          <w:rFonts w:ascii="Garamond" w:eastAsia="Times New Roman" w:hAnsi="Garamond" w:cs="Times New Roman"/>
          <w:sz w:val="24"/>
          <w:szCs w:val="24"/>
          <w:lang w:eastAsia="fr-FR"/>
        </w:rPr>
      </w:pPr>
      <w:r w:rsidRPr="00B4789F">
        <w:rPr>
          <w:rFonts w:ascii="Garamond" w:eastAsia="Times New Roman" w:hAnsi="Garamond" w:cs="Times New Roman"/>
          <w:sz w:val="24"/>
          <w:szCs w:val="24"/>
          <w:lang w:eastAsia="fr-FR"/>
        </w:rPr>
        <w:t>Si les nœuds ne sont pas équipés d'un mécanisme anti-rejeu, cette attaque peut causer le relais du trafic rejoué à travers tout le réseau, en consommant d’énergie de tous les nœuds situés sur le chemin vers la destination. Le rejeu des événements a un effet indésirable sur la durée de vie du rés</w:t>
      </w:r>
      <w:r w:rsidR="00FD58B7" w:rsidRPr="00B4789F">
        <w:rPr>
          <w:rFonts w:ascii="Garamond" w:eastAsia="Times New Roman" w:hAnsi="Garamond" w:cs="Times New Roman"/>
          <w:sz w:val="24"/>
          <w:szCs w:val="24"/>
          <w:lang w:eastAsia="fr-FR"/>
        </w:rPr>
        <w:t>eau et la performance globale du</w:t>
      </w:r>
      <w:r w:rsidR="00050468">
        <w:rPr>
          <w:rFonts w:ascii="Garamond" w:eastAsia="Times New Roman" w:hAnsi="Garamond" w:cs="Times New Roman"/>
          <w:sz w:val="24"/>
          <w:szCs w:val="24"/>
          <w:lang w:eastAsia="fr-FR"/>
        </w:rPr>
        <w:t xml:space="preserve"> </w:t>
      </w:r>
      <w:r w:rsidR="00FD58B7" w:rsidRPr="00B4789F">
        <w:rPr>
          <w:rFonts w:ascii="Garamond" w:eastAsia="Times New Roman" w:hAnsi="Garamond" w:cs="Times New Roman"/>
          <w:sz w:val="24"/>
          <w:szCs w:val="24"/>
          <w:lang w:eastAsia="fr-FR"/>
        </w:rPr>
        <w:t>RCSF</w:t>
      </w:r>
      <w:r w:rsidR="005B510B" w:rsidRPr="00B4789F">
        <w:rPr>
          <w:rFonts w:ascii="Garamond" w:eastAsia="Times New Roman" w:hAnsi="Garamond" w:cs="Times New Roman"/>
          <w:sz w:val="24"/>
          <w:szCs w:val="24"/>
          <w:lang w:eastAsia="fr-FR"/>
        </w:rPr>
        <w:t xml:space="preserve">. </w:t>
      </w:r>
    </w:p>
    <w:p w:rsidR="00B4789F" w:rsidRPr="00CE1FCF" w:rsidRDefault="00B4789F" w:rsidP="00B4789F">
      <w:pPr>
        <w:spacing w:after="0" w:line="360" w:lineRule="auto"/>
        <w:ind w:right="-58" w:firstLine="284"/>
        <w:jc w:val="both"/>
        <w:rPr>
          <w:rFonts w:ascii="Garamond" w:hAnsi="Garamond" w:cs="Times-Roman"/>
          <w:sz w:val="28"/>
          <w:szCs w:val="28"/>
        </w:rPr>
      </w:pPr>
    </w:p>
    <w:p w:rsidR="008F6D7B" w:rsidRPr="00CE1FCF" w:rsidRDefault="0011401E" w:rsidP="00CE1FCF">
      <w:pPr>
        <w:spacing w:line="360" w:lineRule="auto"/>
        <w:ind w:firstLine="708"/>
        <w:jc w:val="center"/>
        <w:rPr>
          <w:rFonts w:ascii="Garamond" w:hAnsi="Garamond"/>
          <w:sz w:val="28"/>
          <w:szCs w:val="28"/>
        </w:rPr>
      </w:pPr>
      <w:r>
        <w:rPr>
          <w:rFonts w:ascii="Garamond" w:hAnsi="Garamond"/>
          <w:noProof/>
          <w:sz w:val="28"/>
          <w:szCs w:val="28"/>
          <w:lang w:eastAsia="fr-FR"/>
        </w:rPr>
        <w:pict>
          <v:group id="_x0000_s1291" style="position:absolute;left:0;text-align:left;margin-left:-35.7pt;margin-top:12.85pt;width:575.4pt;height:333.35pt;z-index:251721728" coordorigin="1018,2815" coordsize="11508,6667">
            <v:rect id="_x0000_s1076" style="position:absolute;left:1018;top:2815;width:1507;height:469">
              <v:textbox>
                <w:txbxContent>
                  <w:p w:rsidR="008F6D7B" w:rsidRDefault="008F6D7B" w:rsidP="008F6D7B">
                    <w:r>
                      <w:t>Attaquant</w:t>
                    </w:r>
                  </w:p>
                </w:txbxContent>
              </v:textbox>
            </v:rect>
            <v:rect id="_x0000_s1077" style="position:absolute;left:2660;top:2815;width:1222;height:469">
              <v:textbox>
                <w:txbxContent>
                  <w:p w:rsidR="008F6D7B" w:rsidRDefault="008F6D7B" w:rsidP="008F6D7B">
                    <w:r>
                      <w:t>Nœud 1</w:t>
                    </w:r>
                  </w:p>
                </w:txbxContent>
              </v:textbox>
            </v:rect>
            <v:rect id="_x0000_s1078" style="position:absolute;left:4103;top:2815;width:1278;height:469">
              <v:textbox>
                <w:txbxContent>
                  <w:p w:rsidR="008F6D7B" w:rsidRDefault="008F6D7B" w:rsidP="008F6D7B">
                    <w:r>
                      <w:t>Nœud 2</w:t>
                    </w:r>
                  </w:p>
                </w:txbxContent>
              </v:textbox>
            </v:rect>
            <v:rect id="_x0000_s1079" style="position:absolute;left:5989;top:2815;width:1357;height:469">
              <v:textbox>
                <w:txbxContent>
                  <w:p w:rsidR="008F6D7B" w:rsidRDefault="008F6D7B" w:rsidP="008F6D7B">
                    <w:r>
                      <w:t>Nœud 3 </w:t>
                    </w:r>
                  </w:p>
                </w:txbxContent>
              </v:textbox>
            </v:rect>
            <v:rect id="_x0000_s1080" style="position:absolute;left:7481;top:2815;width:2223;height:469">
              <v:textbox>
                <w:txbxContent>
                  <w:p w:rsidR="008F6D7B" w:rsidRDefault="008F6D7B" w:rsidP="008F6D7B">
                    <w:r>
                      <w:t>Nœud 4</w:t>
                    </w:r>
                    <w:r w:rsidR="00986C72">
                      <w:t> : Malveillant</w:t>
                    </w:r>
                  </w:p>
                </w:txbxContent>
              </v:textbox>
            </v:rect>
            <v:shape id="_x0000_s1081" type="#_x0000_t32" style="position:absolute;left:1747;top:3284;width:0;height:6198" o:connectortype="straight">
              <v:stroke dashstyle="dash"/>
            </v:shape>
            <v:shape id="_x0000_s1082" type="#_x0000_t32" style="position:absolute;left:3245;top:3284;width:0;height:6198" o:connectortype="straight">
              <v:stroke dashstyle="dashDot"/>
            </v:shape>
            <v:shape id="_x0000_s1083" type="#_x0000_t32" style="position:absolute;left:4707;top:3284;width:0;height:6198" o:connectortype="straight">
              <v:stroke dashstyle="dashDot"/>
            </v:shape>
            <v:shape id="_x0000_s1084" type="#_x0000_t32" style="position:absolute;left:6673;top:3284;width:0;height:6198" o:connectortype="straight">
              <v:stroke dashstyle="dashDot"/>
            </v:shape>
            <v:shape id="_x0000_s1085" type="#_x0000_t32" style="position:absolute;left:8593;top:3284;width:0;height:6198" o:connectortype="straight">
              <v:stroke dashstyle="dashDot"/>
            </v:shape>
            <v:shape id="_x0000_s1086" type="#_x0000_t32" style="position:absolute;left:1747;top:3792;width:6846;height:0" o:connectortype="straight">
              <v:stroke endarrow="block"/>
            </v:shape>
            <v:shape id="_x0000_s1087" type="#_x0000_t32" style="position:absolute;left:6696;top:4902;width:1897;height:1;flip:x" o:connectortype="straight">
              <v:stroke endarrow="block"/>
            </v:shape>
            <v:shape id="_x0000_s1088" type="#_x0000_t32" style="position:absolute;left:4707;top:5442;width:1966;height:1;flip:x" o:connectortype="straight">
              <v:stroke endarrow="block"/>
            </v:shape>
            <v:shape id="_x0000_s1089" type="#_x0000_t32" style="position:absolute;left:3225;top:6246;width:1482;height:1;flip:x" o:connectortype="straight">
              <v:stroke endarrow="block"/>
            </v:shape>
            <v:shape id="_x0000_s1090" type="#_x0000_t32" style="position:absolute;left:6673;top:7624;width:1920;height:0;flip:x" o:connectortype="straight">
              <v:stroke endarrow="block"/>
            </v:shape>
            <v:shape id="_x0000_s1091" type="#_x0000_t32" style="position:absolute;left:4707;top:8277;width:1966;height:1;flip:x" o:connectortype="straight">
              <v:stroke endarrow="block"/>
            </v:shape>
            <v:shape id="_x0000_s1092" type="#_x0000_t32" style="position:absolute;left:3225;top:8968;width:1462;height:1;flip:x" o:connectortype="straight">
              <v:stroke endarrow="block"/>
            </v:shape>
            <v:shape id="_x0000_s1093" type="#_x0000_t202" style="position:absolute;left:6580;top:4518;width:4395;height:427;mso-width-relative:margin;mso-height-relative:margin" stroked="f" strokecolor="white [3212]">
              <v:fill opacity="0"/>
              <v:textbox style="mso-next-textbox:#_x0000_s1093">
                <w:txbxContent>
                  <w:p w:rsidR="008F6D7B" w:rsidRDefault="008F6D7B" w:rsidP="008F6D7B">
                    <w:r>
                      <w:t>3 : envoyer paquet de contrôle de données</w:t>
                    </w:r>
                  </w:p>
                </w:txbxContent>
              </v:textbox>
            </v:shape>
            <v:shape id="_x0000_s1094" type="#_x0000_t202" style="position:absolute;left:4592;top:5054;width:2930;height:427;mso-width-relative:margin;mso-height-relative:margin" stroked="f" strokecolor="white [3212]">
              <v:fill opacity="0"/>
              <v:textbox style="mso-next-textbox:#_x0000_s1094">
                <w:txbxContent>
                  <w:p w:rsidR="008F6D7B" w:rsidRDefault="008F6D7B" w:rsidP="008F6D7B">
                    <w:r>
                      <w:t xml:space="preserve">4 : relayer le </w:t>
                    </w:r>
                    <w:r w:rsidR="00920709">
                      <w:t>message</w:t>
                    </w:r>
                    <w:r>
                      <w:t xml:space="preserve"> reçu </w:t>
                    </w:r>
                  </w:p>
                </w:txbxContent>
              </v:textbox>
            </v:shape>
            <v:shape id="_x0000_s1095" type="#_x0000_t202" style="position:absolute;left:3169;top:5857;width:2930;height:427;mso-width-relative:margin;mso-height-relative:margin" stroked="f" strokecolor="white [3212]">
              <v:fill opacity="0"/>
              <v:textbox style="mso-next-textbox:#_x0000_s1095">
                <w:txbxContent>
                  <w:p w:rsidR="008F6D7B" w:rsidRDefault="008F6D7B" w:rsidP="008F6D7B">
                    <w:r>
                      <w:t xml:space="preserve">5 : relayer le </w:t>
                    </w:r>
                    <w:r w:rsidR="00920709">
                      <w:t>message</w:t>
                    </w:r>
                    <w:r>
                      <w:t xml:space="preserve"> reçu </w:t>
                    </w:r>
                  </w:p>
                  <w:p w:rsidR="008F6D7B" w:rsidRDefault="008F6D7B" w:rsidP="008F6D7B"/>
                </w:txbxContent>
              </v:textbox>
            </v:shape>
            <v:shape id="_x0000_s1096" type="#_x0000_t202" style="position:absolute;left:1644;top:3420;width:2930;height:427;mso-width-relative:margin;mso-height-relative:margin" stroked="f" strokecolor="white [3212]">
              <v:fill opacity="0"/>
              <v:textbox style="mso-next-textbox:#_x0000_s1096">
                <w:txbxContent>
                  <w:p w:rsidR="008F6D7B" w:rsidRDefault="008F6D7B" w:rsidP="008F6D7B">
                    <w:r>
                      <w:t>1 : initialiser l’attaque</w:t>
                    </w:r>
                  </w:p>
                </w:txbxContent>
              </v:textbox>
            </v:shape>
            <v:shape id="_x0000_s1097" type="#_x0000_t202" style="position:absolute;left:6580;top:7226;width:4566;height:512;mso-width-relative:margin;mso-height-relative:margin" stroked="f" strokecolor="white [3212]">
              <v:fill opacity="0"/>
              <v:textbox style="mso-next-textbox:#_x0000_s1097">
                <w:txbxContent>
                  <w:p w:rsidR="008F6D7B" w:rsidRDefault="008F6D7B" w:rsidP="008F6D7B">
                    <w:r>
                      <w:t>7 : renvoyer paquet de contrôle de données</w:t>
                    </w:r>
                  </w:p>
                  <w:p w:rsidR="008F6D7B" w:rsidRPr="008F6D7B" w:rsidRDefault="008F6D7B" w:rsidP="008F6D7B"/>
                </w:txbxContent>
              </v:textbox>
            </v:shape>
            <v:shape id="_x0000_s1098" type="#_x0000_t202" style="position:absolute;left:4607;top:7907;width:2930;height:602;mso-width-relative:margin;mso-height-relative:margin" stroked="f" strokecolor="white [3212]">
              <v:fill opacity="0"/>
              <v:textbox style="mso-next-textbox:#_x0000_s1098">
                <w:txbxContent>
                  <w:p w:rsidR="008F6D7B" w:rsidRDefault="008F6D7B" w:rsidP="008F6D7B">
                    <w:r>
                      <w:t xml:space="preserve">8 : relayer le </w:t>
                    </w:r>
                    <w:r w:rsidR="00920709">
                      <w:t>message</w:t>
                    </w:r>
                    <w:r>
                      <w:t xml:space="preserve"> reçu </w:t>
                    </w:r>
                  </w:p>
                  <w:p w:rsidR="008F6D7B" w:rsidRPr="008F6D7B" w:rsidRDefault="008F6D7B" w:rsidP="008F6D7B"/>
                </w:txbxContent>
              </v:textbox>
            </v:shape>
            <v:shape id="_x0000_s1099" type="#_x0000_t202" style="position:absolute;left:3148;top:8585;width:2930;height:599;mso-width-relative:margin;mso-height-relative:margin" stroked="f" strokecolor="white [3212]">
              <v:fill opacity="0"/>
              <v:textbox style="mso-next-textbox:#_x0000_s1099">
                <w:txbxContent>
                  <w:p w:rsidR="008F6D7B" w:rsidRDefault="008F6D7B" w:rsidP="008F6D7B">
                    <w:r>
                      <w:t xml:space="preserve">9 : relayer le </w:t>
                    </w:r>
                    <w:r w:rsidR="00920709">
                      <w:t>message</w:t>
                    </w:r>
                    <w:r>
                      <w:t xml:space="preserve"> reçu </w:t>
                    </w:r>
                  </w:p>
                  <w:p w:rsidR="008F6D7B" w:rsidRPr="008F6D7B" w:rsidRDefault="008F6D7B" w:rsidP="008F6D7B"/>
                </w:txbxContent>
              </v:textbox>
            </v:shape>
            <v:shape id="_x0000_s1101" style="position:absolute;left:8593;top:3982;width:1105;height:435" coordsize="1105,753" path="m,c552,146,1105,293,1105,418,1105,543,184,700,,753e" filled="f">
              <v:path arrowok="t"/>
            </v:shape>
            <v:shape id="_x0000_s1102" type="#_x0000_t32" style="position:absolute;left:8601;top:4398;width:39;height:0;flip:x" o:connectortype="straight">
              <v:stroke endarrow="block"/>
            </v:shape>
            <v:shape id="_x0000_s1103" type="#_x0000_t202" style="position:absolute;left:9565;top:3990;width:2930;height:427;mso-width-relative:margin;mso-height-relative:margin" stroked="f" strokecolor="white [3212]">
              <v:fill opacity="0"/>
              <v:textbox style="mso-next-textbox:#_x0000_s1103">
                <w:txbxContent>
                  <w:p w:rsidR="008F6D7B" w:rsidRDefault="008F6D7B" w:rsidP="008F6D7B">
                    <w:r>
                      <w:t>2:</w:t>
                    </w:r>
                    <w:r w:rsidR="00B01D96">
                      <w:t>évènement</w:t>
                    </w:r>
                    <w:r>
                      <w:t xml:space="preserve"> détecté</w:t>
                    </w:r>
                  </w:p>
                </w:txbxContent>
              </v:textbox>
            </v:shape>
            <v:shape id="_x0000_s1107" style="position:absolute;left:8605;top:6825;width:1105;height:435" coordsize="1105,753" path="m,c552,146,1105,293,1105,418,1105,543,184,700,,753e" filled="f">
              <v:path arrowok="t"/>
            </v:shape>
            <v:shape id="_x0000_s1108" type="#_x0000_t32" style="position:absolute;left:8613;top:7241;width:39;height:0;flip:x" o:connectortype="straight">
              <v:stroke endarrow="block"/>
            </v:shape>
            <v:shape id="_x0000_s1109" type="#_x0000_t202" style="position:absolute;left:9596;top:6833;width:2930;height:427;mso-width-relative:margin;mso-height-relative:margin" stroked="f" strokecolor="white [3212]">
              <v:fill opacity="0"/>
              <v:textbox style="mso-next-textbox:#_x0000_s1109">
                <w:txbxContent>
                  <w:p w:rsidR="008F6D7B" w:rsidRDefault="008F6D7B" w:rsidP="008F6D7B">
                    <w:r>
                      <w:t xml:space="preserve">6 </w:t>
                    </w:r>
                    <w:r w:rsidR="00B01D96">
                      <w:t>: rejouer</w:t>
                    </w:r>
                    <w:r>
                      <w:t xml:space="preserve"> l’</w:t>
                    </w:r>
                    <w:r w:rsidR="00B01D96">
                      <w:t>événement</w:t>
                    </w:r>
                  </w:p>
                </w:txbxContent>
              </v:textbox>
            </v:shape>
          </v:group>
        </w:pict>
      </w:r>
    </w:p>
    <w:p w:rsidR="008F6D7B" w:rsidRPr="00CE1FCF" w:rsidRDefault="008F6D7B" w:rsidP="00CE1FCF">
      <w:pPr>
        <w:spacing w:line="360" w:lineRule="auto"/>
        <w:rPr>
          <w:rFonts w:ascii="Garamond" w:hAnsi="Garamond"/>
          <w:sz w:val="28"/>
          <w:szCs w:val="28"/>
        </w:rPr>
      </w:pPr>
    </w:p>
    <w:p w:rsidR="008F6D7B" w:rsidRPr="00CE1FCF" w:rsidRDefault="008F6D7B" w:rsidP="00CE1FCF">
      <w:pPr>
        <w:spacing w:line="360" w:lineRule="auto"/>
        <w:rPr>
          <w:rFonts w:ascii="Garamond" w:hAnsi="Garamond"/>
          <w:sz w:val="28"/>
          <w:szCs w:val="28"/>
        </w:rPr>
      </w:pPr>
    </w:p>
    <w:p w:rsidR="008F6D7B" w:rsidRPr="00CE1FCF" w:rsidRDefault="008F6D7B" w:rsidP="00CE1FCF">
      <w:pPr>
        <w:spacing w:line="360" w:lineRule="auto"/>
        <w:rPr>
          <w:rFonts w:ascii="Garamond" w:hAnsi="Garamond"/>
          <w:sz w:val="28"/>
          <w:szCs w:val="28"/>
        </w:rPr>
      </w:pPr>
    </w:p>
    <w:p w:rsidR="008F6D7B" w:rsidRPr="00CE1FCF" w:rsidRDefault="008F6D7B" w:rsidP="00CE1FCF">
      <w:pPr>
        <w:spacing w:line="360" w:lineRule="auto"/>
        <w:rPr>
          <w:rFonts w:ascii="Garamond" w:hAnsi="Garamond"/>
          <w:sz w:val="28"/>
          <w:szCs w:val="28"/>
        </w:rPr>
      </w:pPr>
    </w:p>
    <w:p w:rsidR="008F6D7B" w:rsidRPr="00CE1FCF" w:rsidRDefault="008F6D7B" w:rsidP="00CE1FCF">
      <w:pPr>
        <w:spacing w:line="360" w:lineRule="auto"/>
        <w:rPr>
          <w:rFonts w:ascii="Garamond" w:hAnsi="Garamond"/>
          <w:sz w:val="28"/>
          <w:szCs w:val="28"/>
        </w:rPr>
      </w:pPr>
    </w:p>
    <w:p w:rsidR="008F6D7B" w:rsidRPr="00CE1FCF" w:rsidRDefault="008F6D7B" w:rsidP="00CE1FCF">
      <w:pPr>
        <w:spacing w:line="360" w:lineRule="auto"/>
        <w:rPr>
          <w:rFonts w:ascii="Garamond" w:hAnsi="Garamond"/>
          <w:sz w:val="28"/>
          <w:szCs w:val="28"/>
        </w:rPr>
      </w:pPr>
    </w:p>
    <w:p w:rsidR="008F6D7B" w:rsidRPr="00CE1FCF" w:rsidRDefault="008F6D7B" w:rsidP="00CE1FCF">
      <w:pPr>
        <w:spacing w:line="360" w:lineRule="auto"/>
        <w:rPr>
          <w:rFonts w:ascii="Garamond" w:hAnsi="Garamond"/>
          <w:sz w:val="28"/>
          <w:szCs w:val="28"/>
        </w:rPr>
      </w:pPr>
    </w:p>
    <w:p w:rsidR="008F6D7B" w:rsidRPr="00CE1FCF" w:rsidRDefault="008F6D7B" w:rsidP="00CE1FCF">
      <w:pPr>
        <w:spacing w:line="360" w:lineRule="auto"/>
        <w:rPr>
          <w:rFonts w:ascii="Garamond" w:hAnsi="Garamond"/>
          <w:sz w:val="28"/>
          <w:szCs w:val="28"/>
        </w:rPr>
      </w:pPr>
    </w:p>
    <w:p w:rsidR="002077F7" w:rsidRPr="00CE1FCF" w:rsidRDefault="002077F7" w:rsidP="00CE1FCF">
      <w:pPr>
        <w:tabs>
          <w:tab w:val="left" w:pos="1289"/>
        </w:tabs>
        <w:spacing w:line="360" w:lineRule="auto"/>
        <w:jc w:val="center"/>
        <w:rPr>
          <w:rFonts w:ascii="Garamond" w:hAnsi="Garamond" w:cstheme="majorBidi"/>
        </w:rPr>
      </w:pPr>
    </w:p>
    <w:p w:rsidR="002077F7" w:rsidRDefault="002077F7" w:rsidP="00CE1FCF">
      <w:pPr>
        <w:tabs>
          <w:tab w:val="left" w:pos="1289"/>
        </w:tabs>
        <w:spacing w:line="360" w:lineRule="auto"/>
        <w:jc w:val="center"/>
        <w:rPr>
          <w:rFonts w:ascii="Garamond" w:hAnsi="Garamond" w:cstheme="majorBidi"/>
        </w:rPr>
      </w:pPr>
    </w:p>
    <w:p w:rsidR="00BA4B9B" w:rsidRPr="00CE1FCF" w:rsidRDefault="00BA4B9B" w:rsidP="00CE1FCF">
      <w:pPr>
        <w:tabs>
          <w:tab w:val="left" w:pos="1289"/>
        </w:tabs>
        <w:spacing w:line="360" w:lineRule="auto"/>
        <w:jc w:val="center"/>
        <w:rPr>
          <w:rFonts w:ascii="Garamond" w:hAnsi="Garamond" w:cstheme="majorBidi"/>
        </w:rPr>
      </w:pPr>
    </w:p>
    <w:p w:rsidR="002C113D" w:rsidRPr="00CE1FCF" w:rsidRDefault="008F6D7B" w:rsidP="00B4789F">
      <w:pPr>
        <w:spacing w:line="360" w:lineRule="auto"/>
        <w:ind w:firstLine="708"/>
        <w:jc w:val="center"/>
        <w:rPr>
          <w:rFonts w:ascii="Garamond" w:hAnsi="Garamond" w:cstheme="majorBidi"/>
        </w:rPr>
      </w:pPr>
      <w:r w:rsidRPr="00CE1FCF">
        <w:rPr>
          <w:rFonts w:ascii="Garamond" w:hAnsi="Garamond" w:cstheme="majorBidi"/>
        </w:rPr>
        <w:t>Figure 2</w:t>
      </w:r>
      <w:r w:rsidR="00B4789F">
        <w:rPr>
          <w:rFonts w:ascii="Garamond" w:hAnsi="Garamond" w:cstheme="majorBidi"/>
        </w:rPr>
        <w:t xml:space="preserve">.3 </w:t>
      </w:r>
      <w:r w:rsidR="000D5880" w:rsidRPr="00CE1FCF">
        <w:rPr>
          <w:rFonts w:ascii="Garamond" w:hAnsi="Garamond" w:cstheme="majorBidi"/>
        </w:rPr>
        <w:t>:</w:t>
      </w:r>
      <w:r w:rsidR="000152ED">
        <w:rPr>
          <w:rFonts w:ascii="Garamond" w:hAnsi="Garamond" w:cstheme="majorBidi"/>
        </w:rPr>
        <w:t xml:space="preserve"> </w:t>
      </w:r>
      <w:r w:rsidR="000D5880" w:rsidRPr="00CE1FCF">
        <w:rPr>
          <w:rFonts w:ascii="Garamond" w:hAnsi="Garamond" w:cstheme="majorBidi"/>
        </w:rPr>
        <w:t xml:space="preserve">Diagramme de séquence pour l’attaque </w:t>
      </w:r>
      <w:r w:rsidRPr="00B4789F">
        <w:rPr>
          <w:rFonts w:ascii="Garamond" w:hAnsi="Garamond" w:cstheme="majorBidi"/>
        </w:rPr>
        <w:t>unintelligent</w:t>
      </w:r>
      <w:r w:rsidR="00050468">
        <w:rPr>
          <w:rFonts w:ascii="Garamond" w:hAnsi="Garamond" w:cstheme="majorBidi"/>
        </w:rPr>
        <w:t xml:space="preserve"> </w:t>
      </w:r>
      <w:r w:rsidRPr="00B4789F">
        <w:rPr>
          <w:rFonts w:ascii="Garamond" w:hAnsi="Garamond" w:cstheme="majorBidi"/>
        </w:rPr>
        <w:t>replay.</w:t>
      </w:r>
      <w:r w:rsidR="002C113D" w:rsidRPr="002C113D">
        <w:rPr>
          <w:rFonts w:ascii="Garamond" w:hAnsi="Garamond" w:cstheme="majorBidi"/>
        </w:rPr>
        <w:t>[26]</w:t>
      </w:r>
    </w:p>
    <w:p w:rsidR="00AF0675" w:rsidRPr="00CE1FCF" w:rsidRDefault="00AF0675" w:rsidP="00CE1FCF">
      <w:pPr>
        <w:tabs>
          <w:tab w:val="left" w:pos="1289"/>
        </w:tabs>
        <w:spacing w:line="360" w:lineRule="auto"/>
        <w:jc w:val="center"/>
        <w:rPr>
          <w:rFonts w:ascii="Garamond" w:hAnsi="Garamond" w:cstheme="majorBidi"/>
        </w:rPr>
      </w:pPr>
    </w:p>
    <w:p w:rsidR="000D5880" w:rsidRPr="00CE1FCF" w:rsidRDefault="000D5880" w:rsidP="00136555">
      <w:pPr>
        <w:spacing w:after="0" w:line="480" w:lineRule="auto"/>
        <w:jc w:val="both"/>
        <w:rPr>
          <w:rFonts w:ascii="Garamond" w:eastAsia="Times New Roman" w:hAnsi="Garamond" w:cs="Times New Roman"/>
          <w:b/>
          <w:bCs/>
          <w:sz w:val="28"/>
          <w:szCs w:val="28"/>
          <w:lang w:eastAsia="fr-FR"/>
        </w:rPr>
      </w:pPr>
    </w:p>
    <w:p w:rsidR="00B4789F" w:rsidRPr="00FC387F" w:rsidRDefault="00FC387F" w:rsidP="00FC387F">
      <w:pPr>
        <w:spacing w:after="0" w:line="360" w:lineRule="auto"/>
        <w:jc w:val="both"/>
        <w:rPr>
          <w:rFonts w:ascii="Garamond" w:hAnsi="Garamond" w:cstheme="majorBidi"/>
          <w:b/>
          <w:bCs/>
          <w:sz w:val="28"/>
          <w:szCs w:val="28"/>
        </w:rPr>
      </w:pPr>
      <w:r>
        <w:rPr>
          <w:rFonts w:ascii="Garamond" w:eastAsia="Times New Roman" w:hAnsi="Garamond" w:cs="Times New Roman"/>
          <w:b/>
          <w:bCs/>
          <w:sz w:val="28"/>
          <w:szCs w:val="28"/>
          <w:lang w:eastAsia="fr-FR"/>
        </w:rPr>
        <w:lastRenderedPageBreak/>
        <w:t xml:space="preserve">2.4.2.3  </w:t>
      </w:r>
      <w:r w:rsidR="000D5880" w:rsidRPr="00FC387F">
        <w:rPr>
          <w:rFonts w:ascii="Garamond" w:eastAsia="Times New Roman" w:hAnsi="Garamond" w:cs="Times New Roman"/>
          <w:b/>
          <w:bCs/>
          <w:sz w:val="28"/>
          <w:szCs w:val="28"/>
          <w:lang w:eastAsia="fr-FR"/>
        </w:rPr>
        <w:t xml:space="preserve">L'attaque </w:t>
      </w:r>
      <w:r w:rsidR="000D5880" w:rsidRPr="00FC387F">
        <w:rPr>
          <w:rFonts w:ascii="Garamond" w:hAnsi="Garamond" w:cstheme="majorBidi"/>
          <w:b/>
          <w:bCs/>
          <w:sz w:val="28"/>
          <w:szCs w:val="28"/>
        </w:rPr>
        <w:t>Unauthenticated</w:t>
      </w:r>
      <w:r w:rsidR="00964A5F">
        <w:rPr>
          <w:rFonts w:ascii="Garamond" w:hAnsi="Garamond" w:cstheme="majorBidi"/>
          <w:b/>
          <w:bCs/>
          <w:sz w:val="28"/>
          <w:szCs w:val="28"/>
        </w:rPr>
        <w:t xml:space="preserve"> </w:t>
      </w:r>
      <w:r w:rsidR="000D5880" w:rsidRPr="00FC387F">
        <w:rPr>
          <w:rFonts w:ascii="Garamond" w:hAnsi="Garamond" w:cstheme="majorBidi"/>
          <w:b/>
          <w:bCs/>
          <w:sz w:val="28"/>
          <w:szCs w:val="28"/>
        </w:rPr>
        <w:t>Broadcast</w:t>
      </w:r>
    </w:p>
    <w:p w:rsidR="00986C72" w:rsidRPr="00B4789F" w:rsidRDefault="000D5880" w:rsidP="00B4789F">
      <w:pPr>
        <w:spacing w:after="0" w:line="360" w:lineRule="auto"/>
        <w:ind w:firstLine="284"/>
        <w:contextualSpacing/>
        <w:jc w:val="both"/>
        <w:rPr>
          <w:rFonts w:ascii="Garamond" w:hAnsi="Garamond"/>
          <w:sz w:val="24"/>
          <w:szCs w:val="24"/>
        </w:rPr>
      </w:pPr>
      <w:r w:rsidRPr="00B4789F">
        <w:rPr>
          <w:rFonts w:ascii="Garamond" w:eastAsia="Times New Roman" w:hAnsi="Garamond" w:cs="Times New Roman"/>
          <w:sz w:val="24"/>
          <w:szCs w:val="24"/>
          <w:lang w:eastAsia="fr-FR"/>
        </w:rPr>
        <w:t xml:space="preserve">Lors d'une attaque </w:t>
      </w:r>
      <w:r w:rsidRPr="00B4789F">
        <w:rPr>
          <w:rFonts w:ascii="Garamond" w:hAnsi="Garamond" w:cstheme="majorBidi"/>
          <w:sz w:val="24"/>
          <w:szCs w:val="24"/>
        </w:rPr>
        <w:t>Unauthenticated</w:t>
      </w:r>
      <w:r w:rsidR="00964A5F">
        <w:rPr>
          <w:rFonts w:ascii="Garamond" w:hAnsi="Garamond" w:cstheme="majorBidi"/>
          <w:sz w:val="24"/>
          <w:szCs w:val="24"/>
        </w:rPr>
        <w:t xml:space="preserve"> </w:t>
      </w:r>
      <w:r w:rsidRPr="00B4789F">
        <w:rPr>
          <w:rFonts w:ascii="Garamond" w:hAnsi="Garamond" w:cstheme="majorBidi"/>
          <w:sz w:val="24"/>
          <w:szCs w:val="24"/>
        </w:rPr>
        <w:t>Broadcast</w:t>
      </w:r>
      <w:r w:rsidRPr="00B4789F">
        <w:rPr>
          <w:rFonts w:ascii="Garamond" w:eastAsia="Times New Roman" w:hAnsi="Garamond" w:cs="Times New Roman"/>
          <w:sz w:val="24"/>
          <w:szCs w:val="24"/>
          <w:lang w:eastAsia="fr-FR"/>
        </w:rPr>
        <w:t xml:space="preserve">, l'attaquant a une pleine connaissance sur le protocole MAC, mais ne dispose pas de la capacité à pénétrer le réseau. Ici, l'attaquant diffuse le trafic non authentifié dans le réseau en suivant toutes les règles du protocole MAC. Ces messages inutiles non authentifiés diffusés vont perturber le fonctionnement du mécanisme sleep-listen et mettre la plupart des nœuds en mode </w:t>
      </w:r>
      <w:r w:rsidR="009E2471">
        <w:rPr>
          <w:rFonts w:ascii="Garamond" w:eastAsia="Times New Roman" w:hAnsi="Garamond" w:cs="Times New Roman"/>
          <w:sz w:val="24"/>
          <w:szCs w:val="24"/>
          <w:lang w:eastAsia="fr-FR"/>
        </w:rPr>
        <w:t>écoute (</w:t>
      </w:r>
      <w:r w:rsidRPr="00B4789F">
        <w:rPr>
          <w:rFonts w:ascii="Garamond" w:eastAsia="Times New Roman" w:hAnsi="Garamond" w:cs="Times New Roman"/>
          <w:sz w:val="24"/>
          <w:szCs w:val="24"/>
          <w:lang w:eastAsia="fr-FR"/>
        </w:rPr>
        <w:t>listen</w:t>
      </w:r>
      <w:r w:rsidR="009E2471">
        <w:rPr>
          <w:rFonts w:ascii="Garamond" w:eastAsia="Times New Roman" w:hAnsi="Garamond" w:cs="Times New Roman"/>
          <w:sz w:val="24"/>
          <w:szCs w:val="24"/>
          <w:lang w:eastAsia="fr-FR"/>
        </w:rPr>
        <w:t>)</w:t>
      </w:r>
      <w:r w:rsidRPr="00B4789F">
        <w:rPr>
          <w:rFonts w:ascii="Garamond" w:eastAsia="Times New Roman" w:hAnsi="Garamond" w:cs="Times New Roman"/>
          <w:sz w:val="24"/>
          <w:szCs w:val="24"/>
          <w:lang w:eastAsia="fr-FR"/>
        </w:rPr>
        <w:t xml:space="preserve"> pour une autre période supplémentaire, ce comportement augmente la consommation d'énergie et la réduction de la durée de vie du réseau.</w:t>
      </w:r>
    </w:p>
    <w:p w:rsidR="004C2E9E" w:rsidRPr="00CE1FCF" w:rsidRDefault="004C2E9E" w:rsidP="00CE1FCF">
      <w:pPr>
        <w:spacing w:line="360" w:lineRule="auto"/>
        <w:rPr>
          <w:rFonts w:ascii="Garamond" w:hAnsi="Garamond"/>
          <w:sz w:val="28"/>
          <w:szCs w:val="28"/>
        </w:rPr>
      </w:pPr>
    </w:p>
    <w:p w:rsidR="00986C72" w:rsidRPr="00CE1FCF" w:rsidRDefault="0011401E" w:rsidP="00CE1FCF">
      <w:pPr>
        <w:spacing w:line="360" w:lineRule="auto"/>
        <w:rPr>
          <w:rFonts w:ascii="Garamond" w:hAnsi="Garamond"/>
          <w:sz w:val="28"/>
          <w:szCs w:val="28"/>
        </w:rPr>
      </w:pPr>
      <w:r w:rsidRPr="0011401E">
        <w:rPr>
          <w:rFonts w:ascii="Garamond" w:hAnsi="Garamond"/>
          <w:noProof/>
          <w:sz w:val="28"/>
          <w:szCs w:val="28"/>
          <w:lang w:val="en-US"/>
        </w:rPr>
        <w:pict>
          <v:group id="_x0000_s1301" style="position:absolute;margin-left:-24.9pt;margin-top:9.9pt;width:527.2pt;height:411.55pt;z-index:252018688" coordorigin="989,5191" coordsize="10544,8231">
            <v:rect id="_x0000_s1110" style="position:absolute;left:989;top:5191;width:1507;height:469" o:regroupid="1">
              <v:textbox>
                <w:txbxContent>
                  <w:p w:rsidR="008F6D7B" w:rsidRDefault="008F6D7B" w:rsidP="008F6D7B">
                    <w:r>
                      <w:t>Attaquant</w:t>
                    </w:r>
                  </w:p>
                </w:txbxContent>
              </v:textbox>
            </v:rect>
            <v:rect id="_x0000_s1111" style="position:absolute;left:2631;top:5191;width:1222;height:469" o:regroupid="1">
              <v:textbox>
                <w:txbxContent>
                  <w:p w:rsidR="008F6D7B" w:rsidRDefault="008F6D7B" w:rsidP="008F6D7B">
                    <w:r>
                      <w:t>Nœud 1</w:t>
                    </w:r>
                  </w:p>
                </w:txbxContent>
              </v:textbox>
            </v:rect>
            <v:rect id="_x0000_s1112" style="position:absolute;left:4074;top:5191;width:1278;height:469" o:regroupid="1">
              <v:textbox>
                <w:txbxContent>
                  <w:p w:rsidR="008F6D7B" w:rsidRDefault="008F6D7B" w:rsidP="008F6D7B">
                    <w:r>
                      <w:t>Nœud 2</w:t>
                    </w:r>
                  </w:p>
                </w:txbxContent>
              </v:textbox>
            </v:rect>
            <v:rect id="_x0000_s1113" style="position:absolute;left:5535;top:5191;width:2211;height:469" o:regroupid="1">
              <v:textbox>
                <w:txbxContent>
                  <w:p w:rsidR="008F6D7B" w:rsidRDefault="008F6D7B" w:rsidP="008F6D7B">
                    <w:r>
                      <w:t>Nœud 3 : Malveillant</w:t>
                    </w:r>
                  </w:p>
                </w:txbxContent>
              </v:textbox>
            </v:rect>
            <v:rect id="_x0000_s1114" style="position:absolute;left:8642;top:5191;width:1227;height:469" o:regroupid="1">
              <v:textbox style="mso-next-textbox:#_x0000_s1114">
                <w:txbxContent>
                  <w:p w:rsidR="008F6D7B" w:rsidRDefault="008F6D7B" w:rsidP="008F6D7B">
                    <w:r>
                      <w:t>Nœud 4</w:t>
                    </w:r>
                  </w:p>
                </w:txbxContent>
              </v:textbox>
            </v:rect>
            <v:shape id="_x0000_s1115" type="#_x0000_t32" style="position:absolute;left:1632;top:5660;width:86;height:7762;flip:x" o:connectortype="straight" o:regroupid="1">
              <v:stroke dashstyle="dash"/>
            </v:shape>
            <v:shape id="_x0000_s1116" type="#_x0000_t32" style="position:absolute;left:3216;top:5660;width:0;height:7762" o:connectortype="straight" o:regroupid="1">
              <v:stroke dashstyle="dashDot"/>
            </v:shape>
            <v:shape id="_x0000_s1117" type="#_x0000_t32" style="position:absolute;left:4678;top:5660;width:1;height:7762" o:connectortype="straight" o:regroupid="1">
              <v:stroke dashstyle="dashDot"/>
            </v:shape>
            <v:shape id="_x0000_s1118" type="#_x0000_t32" style="position:absolute;left:6644;top:5660;width:0;height:7762" o:connectortype="straight" o:regroupid="1">
              <v:stroke dashstyle="dashDot"/>
            </v:shape>
            <v:shape id="_x0000_s1119" type="#_x0000_t32" style="position:absolute;left:9244;top:5660;width:17;height:7762;flip:x" o:connectortype="straight" o:regroupid="1">
              <v:stroke dashstyle="dashDot"/>
            </v:shape>
            <v:shape id="_x0000_s1120" type="#_x0000_t32" style="position:absolute;left:1718;top:6238;width:4926;height:0" o:connectortype="straight" o:regroupid="1">
              <v:stroke endarrow="block"/>
            </v:shape>
            <v:shape id="_x0000_s1121" type="#_x0000_t202" style="position:absolute;left:1632;top:5847;width:2930;height:427;mso-width-relative:margin;mso-height-relative:margin" o:regroupid="1" stroked="f" strokecolor="white [3212]">
              <v:fill opacity="0"/>
              <v:textbox style="mso-next-textbox:#_x0000_s1121">
                <w:txbxContent>
                  <w:p w:rsidR="008F6D7B" w:rsidRDefault="008F6D7B" w:rsidP="008F6D7B">
                    <w:r>
                      <w:t>1 : initialiser l’attaque</w:t>
                    </w:r>
                  </w:p>
                </w:txbxContent>
              </v:textbox>
            </v:shape>
            <v:shape id="_x0000_s1122" type="#_x0000_t32" style="position:absolute;left:4678;top:7310;width:1966;height:368;flip:x" o:connectortype="straight" o:regroupid="1">
              <v:stroke endarrow="block"/>
            </v:shape>
            <v:shape id="_x0000_s1123" type="#_x0000_t32" style="position:absolute;left:3216;top:7310;width:3428;height:2964;flip:x" o:connectortype="straight" o:regroupid="1">
              <v:stroke endarrow="block"/>
            </v:shape>
            <v:shape id="_x0000_s1124" type="#_x0000_t32" style="position:absolute;left:6644;top:7310;width:2617;height:368" o:connectortype="straight" o:regroupid="1">
              <v:stroke endarrow="block"/>
            </v:shape>
            <v:shape id="_x0000_s1126" type="#_x0000_t32" style="position:absolute;left:4678;top:10366;width:1966;height:318;flip:x" o:connectortype="straight" o:regroupid="1">
              <v:stroke endarrow="block"/>
            </v:shape>
            <v:shape id="_x0000_s1127" type="#_x0000_t32" style="position:absolute;left:3216;top:10366;width:3428;height:1675;flip:x" o:connectortype="straight" o:regroupid="1">
              <v:stroke endarrow="block"/>
            </v:shape>
            <v:shape id="_x0000_s1128" style="position:absolute;left:6644;top:6757;width:1105;height:435" coordsize="1105,753" o:regroupid="1" path="m,c552,146,1105,293,1105,418,1105,543,184,700,,753e" filled="f">
              <v:path arrowok="t"/>
            </v:shape>
            <v:shape id="_x0000_s1129" type="#_x0000_t32" style="position:absolute;left:6652;top:7173;width:39;height:0;flip:x" o:connectortype="straight" o:regroupid="1">
              <v:stroke endarrow="block"/>
            </v:shape>
            <v:shape id="_x0000_s1130" style="position:absolute;left:6644;top:9777;width:1105;height:435" coordsize="1105,753" o:regroupid="1" path="m,c552,146,1105,293,1105,418,1105,543,184,700,,753e" filled="f">
              <v:path arrowok="t"/>
            </v:shape>
            <v:shape id="_x0000_s1131" type="#_x0000_t32" style="position:absolute;left:6652;top:10193;width:39;height:0;flip:x" o:connectortype="straight" o:regroupid="1">
              <v:stroke endarrow="block"/>
            </v:shape>
            <v:shape id="_x0000_s1132" type="#_x0000_t202" style="position:absolute;left:7652;top:6763;width:2684;height:427;mso-width-relative:margin;mso-height-relative:margin" o:regroupid="1" stroked="f" strokecolor="white [3212]">
              <v:fill opacity="0"/>
              <v:textbox style="mso-next-textbox:#_x0000_s1132">
                <w:txbxContent>
                  <w:p w:rsidR="008F6D7B" w:rsidRDefault="008F6D7B" w:rsidP="008F6D7B">
                    <w:r>
                      <w:t xml:space="preserve">2 : </w:t>
                    </w:r>
                    <w:r w:rsidR="00B01D96">
                      <w:t>évènement</w:t>
                    </w:r>
                    <w:r>
                      <w:t xml:space="preserve"> détecté</w:t>
                    </w:r>
                  </w:p>
                </w:txbxContent>
              </v:textbox>
            </v:shape>
            <v:shape id="_x0000_s1133" type="#_x0000_t202" style="position:absolute;left:6844;top:7054;width:2684;height:427;mso-width-relative:margin;mso-height-relative:margin" o:regroupid="1" stroked="f" strokecolor="white [3212]">
              <v:fill opacity="0"/>
              <v:textbox style="mso-next-textbox:#_x0000_s1133">
                <w:txbxContent>
                  <w:p w:rsidR="008F6D7B" w:rsidRDefault="008F6D7B" w:rsidP="008F6D7B">
                    <w:r>
                      <w:t>3.1 </w:t>
                    </w:r>
                    <w:r w:rsidR="00B01D96">
                      <w:t>: paquet</w:t>
                    </w:r>
                    <w:r w:rsidR="000152ED">
                      <w:t xml:space="preserve"> </w:t>
                    </w:r>
                    <w:r>
                      <w:t>broadcast</w:t>
                    </w:r>
                  </w:p>
                </w:txbxContent>
              </v:textbox>
            </v:shape>
            <v:shape id="_x0000_s1134" type="#_x0000_t202" style="position:absolute;left:3735;top:7173;width:2684;height:427;mso-width-relative:margin;mso-height-relative:margin" o:regroupid="1" stroked="f" strokecolor="white [3212]">
              <v:fill opacity="0"/>
              <v:textbox style="mso-next-textbox:#_x0000_s1134">
                <w:txbxContent>
                  <w:p w:rsidR="008F6D7B" w:rsidRDefault="008F6D7B" w:rsidP="008F6D7B">
                    <w:r>
                      <w:t>3.2 </w:t>
                    </w:r>
                    <w:r w:rsidR="00B01D96">
                      <w:t>: paquet</w:t>
                    </w:r>
                    <w:r w:rsidR="000152ED">
                      <w:t xml:space="preserve"> </w:t>
                    </w:r>
                    <w:r>
                      <w:t>broadcast</w:t>
                    </w:r>
                  </w:p>
                </w:txbxContent>
              </v:textbox>
            </v:shape>
            <v:shape id="_x0000_s1135" type="#_x0000_t202" style="position:absolute;left:4385;top:8747;width:2861;height:427;mso-width-relative:margin;mso-height-relative:margin" o:regroupid="1" stroked="f" strokecolor="white [3212]">
              <v:fill opacity="0"/>
              <v:textbox style="mso-next-textbox:#_x0000_s1135">
                <w:txbxContent>
                  <w:p w:rsidR="008F6D7B" w:rsidRDefault="008F6D7B" w:rsidP="008F6D7B">
                    <w:r>
                      <w:t>3.3 </w:t>
                    </w:r>
                    <w:r w:rsidR="00B01D96">
                      <w:t>: paquet</w:t>
                    </w:r>
                    <w:r w:rsidR="00050468">
                      <w:t xml:space="preserve"> </w:t>
                    </w:r>
                    <w:r>
                      <w:t>broadcast</w:t>
                    </w:r>
                  </w:p>
                </w:txbxContent>
              </v:textbox>
            </v:shape>
            <v:shape id="_x0000_s1136" style="position:absolute;left:3607;top:7796;width:1037;height:452" coordsize="1037,452" o:regroupid="1" path="m1037,c518,113,,226,,301v,75,864,126,1037,151e" filled="f">
              <v:path arrowok="t"/>
            </v:shape>
            <v:shape id="_x0000_s1137" type="#_x0000_t32" style="position:absolute;left:4644;top:8231;width:34;height:0" o:connectortype="straight" o:regroupid="1">
              <v:stroke endarrow="block"/>
            </v:shape>
            <v:shape id="_x0000_s1138" type="#_x0000_t202" style="position:absolute;left:3754;top:7838;width:3283;height:427;mso-width-relative:margin;mso-height-relative:margin" o:regroupid="1" stroked="f" strokecolor="white [3212]">
              <v:fill opacity="0"/>
              <v:textbox style="mso-next-textbox:#_x0000_s1138">
                <w:txbxContent>
                  <w:p w:rsidR="008F6D7B" w:rsidRDefault="00294904" w:rsidP="008F6D7B">
                    <w:r>
                      <w:t>4 : Authentification échouée</w:t>
                    </w:r>
                  </w:p>
                </w:txbxContent>
              </v:textbox>
            </v:shape>
            <v:roundrect id="_x0000_s1139" style="position:absolute;left:7258;top:10577;width:1557;height:535" arcsize="10923f" o:regroupid="1">
              <v:textbox>
                <w:txbxContent>
                  <w:p w:rsidR="006D2883" w:rsidRDefault="006D2883">
                    <w:r>
                      <w:t>11 </w:t>
                    </w:r>
                    <w:r w:rsidR="00B01D96">
                      <w:t>: Collision</w:t>
                    </w:r>
                  </w:p>
                </w:txbxContent>
              </v:textbox>
            </v:roundrect>
            <v:shape id="_x0000_s1140" type="#_x0000_t32" style="position:absolute;left:6644;top:10366;width:614;height:477" o:connectortype="straight" o:regroupid="1">
              <v:stroke endarrow="block"/>
            </v:shape>
            <v:shape id="_x0000_s1141" type="#_x0000_t32" style="position:absolute;left:8798;top:10475;width:446;height:385;flip:x" o:connectortype="straight" o:regroupid="1">
              <v:stroke endarrow="block"/>
            </v:shape>
            <v:shape id="_x0000_s1142" style="position:absolute;left:9261;top:9839;width:1105;height:435" coordsize="1105,753" o:regroupid="1" path="m,c552,146,1105,293,1105,418,1105,543,184,700,,753e" filled="f">
              <v:path arrowok="t"/>
            </v:shape>
            <v:shape id="_x0000_s1143" type="#_x0000_t32" style="position:absolute;left:9269;top:10255;width:39;height:0;flip:x" o:connectortype="straight" o:regroupid="1">
              <v:stroke endarrow="block"/>
            </v:shape>
            <v:shape id="_x0000_s1144" type="#_x0000_t202" style="position:absolute;left:7037;top:9548;width:2684;height:427;mso-width-relative:margin;mso-height-relative:margin" o:regroupid="1" stroked="f" strokecolor="white [3212]">
              <v:fill opacity="0"/>
              <v:textbox style="mso-next-textbox:#_x0000_s1144">
                <w:txbxContent>
                  <w:p w:rsidR="008F6D7B" w:rsidRDefault="00294904" w:rsidP="008F6D7B">
                    <w:r>
                      <w:t>6</w:t>
                    </w:r>
                    <w:r w:rsidR="008F6D7B">
                      <w:t xml:space="preserve"> : </w:t>
                    </w:r>
                    <w:r w:rsidR="00B01D96">
                      <w:t>événement</w:t>
                    </w:r>
                    <w:r w:rsidR="008F6D7B">
                      <w:t xml:space="preserve"> détecté</w:t>
                    </w:r>
                  </w:p>
                </w:txbxContent>
              </v:textbox>
            </v:shape>
            <v:shape id="_x0000_s1146" style="position:absolute;left:8207;top:7913;width:1037;height:452" coordsize="1037,452" o:regroupid="1" path="m1037,c518,113,,226,,301v,75,864,126,1037,151e" filled="f">
              <v:path arrowok="t"/>
            </v:shape>
            <v:shape id="_x0000_s1147" type="#_x0000_t32" style="position:absolute;left:9244;top:8348;width:34;height:0" o:connectortype="straight" o:regroupid="1">
              <v:stroke endarrow="block"/>
            </v:shape>
            <v:shape id="_x0000_s1149" style="position:absolute;left:2179;top:10366;width:1037;height:452" coordsize="1037,452" o:regroupid="1" path="m1037,c518,113,,226,,301v,75,864,126,1037,151e" filled="f">
              <v:path arrowok="t"/>
            </v:shape>
            <v:shape id="_x0000_s1150" type="#_x0000_t32" style="position:absolute;left:3216;top:10801;width:34;height:0" o:connectortype="straight" o:regroupid="1">
              <v:stroke endarrow="block"/>
            </v:shape>
            <v:shape id="_x0000_s1151" style="position:absolute;left:2179;top:12255;width:1037;height:452" coordsize="1037,452" o:regroupid="1" path="m1037,c518,113,,226,,301v,75,864,126,1037,151e" filled="f">
              <v:path arrowok="t"/>
            </v:shape>
            <v:shape id="_x0000_s1152" type="#_x0000_t32" style="position:absolute;left:3216;top:12690;width:34;height:0" o:connectortype="straight" o:regroupid="1">
              <v:stroke endarrow="block"/>
            </v:shape>
            <v:shape id="_x0000_s1153" type="#_x0000_t202" style="position:absolute;left:2396;top:10382;width:3283;height:427;mso-width-relative:margin;mso-height-relative:margin" o:regroupid="1" stroked="f" strokecolor="white [3212]">
              <v:fill opacity="0"/>
              <v:textbox style="mso-next-textbox:#_x0000_s1153">
                <w:txbxContent>
                  <w:p w:rsidR="00294904" w:rsidRDefault="00294904" w:rsidP="00294904">
                    <w:r>
                      <w:t>9 : Authentification échouée</w:t>
                    </w:r>
                  </w:p>
                </w:txbxContent>
              </v:textbox>
            </v:shape>
            <v:shape id="_x0000_s1154" type="#_x0000_t202" style="position:absolute;left:2396;top:12302;width:3283;height:427;mso-width-relative:margin;mso-height-relative:margin" o:regroupid="1" stroked="f" strokecolor="white [3212]">
              <v:fill opacity="0"/>
              <v:textbox style="mso-next-textbox:#_x0000_s1154">
                <w:txbxContent>
                  <w:p w:rsidR="00294904" w:rsidRDefault="006D2883" w:rsidP="00294904">
                    <w:r>
                      <w:t>12</w:t>
                    </w:r>
                    <w:r w:rsidR="00294904">
                      <w:t> : Authentification échouée</w:t>
                    </w:r>
                  </w:p>
                </w:txbxContent>
              </v:textbox>
            </v:shape>
            <v:shape id="_x0000_s1155" type="#_x0000_t202" style="position:absolute;left:4562;top:10099;width:2684;height:427;mso-width-relative:margin;mso-height-relative:margin" o:regroupid="1" stroked="f" strokecolor="white [3212]">
              <v:fill opacity="0"/>
              <v:textbox style="mso-next-textbox:#_x0000_s1155">
                <w:txbxContent>
                  <w:p w:rsidR="00294904" w:rsidRDefault="00294904" w:rsidP="00294904">
                    <w:r>
                      <w:t>8.1 </w:t>
                    </w:r>
                    <w:r w:rsidR="00B01D96">
                      <w:t>: paquet</w:t>
                    </w:r>
                    <w:r w:rsidR="00050468">
                      <w:t xml:space="preserve"> </w:t>
                    </w:r>
                    <w:r>
                      <w:t>broadcast</w:t>
                    </w:r>
                  </w:p>
                </w:txbxContent>
              </v:textbox>
            </v:shape>
            <v:shape id="_x0000_s1156" type="#_x0000_t202" style="position:absolute;left:3960;top:10985;width:2684;height:427;mso-width-relative:margin;mso-height-relative:margin" o:regroupid="1" stroked="f" strokecolor="white [3212]">
              <v:fill opacity="0"/>
              <v:textbox style="mso-next-textbox:#_x0000_s1156">
                <w:txbxContent>
                  <w:p w:rsidR="00294904" w:rsidRDefault="00294904" w:rsidP="00294904">
                    <w:r>
                      <w:t>8.2 </w:t>
                    </w:r>
                    <w:r w:rsidR="00B01D96">
                      <w:t>: paquet</w:t>
                    </w:r>
                    <w:r w:rsidR="00050468">
                      <w:t xml:space="preserve"> </w:t>
                    </w:r>
                    <w:r>
                      <w:t>broadcast</w:t>
                    </w:r>
                  </w:p>
                </w:txbxContent>
              </v:textbox>
            </v:shape>
            <v:shape id="_x0000_s1157" type="#_x0000_t202" style="position:absolute;left:6597;top:10204;width:2684;height:427;mso-width-relative:margin;mso-height-relative:margin" o:regroupid="1" stroked="f" strokecolor="white [3212]">
              <v:fill opacity="0"/>
              <v:textbox style="mso-next-textbox:#_x0000_s1157">
                <w:txbxContent>
                  <w:p w:rsidR="00294904" w:rsidRDefault="00294904" w:rsidP="00294904">
                    <w:r>
                      <w:t>8.3 </w:t>
                    </w:r>
                    <w:r w:rsidR="00B01D96">
                      <w:t>: paquet</w:t>
                    </w:r>
                    <w:r w:rsidR="00050468">
                      <w:t xml:space="preserve"> </w:t>
                    </w:r>
                    <w:r>
                      <w:t>broadcast</w:t>
                    </w:r>
                  </w:p>
                </w:txbxContent>
              </v:textbox>
            </v:shape>
            <v:shape id="_x0000_s1158" type="#_x0000_t202" style="position:absolute;left:8849;top:10526;width:2684;height:427;mso-width-relative:margin;mso-height-relative:margin" o:regroupid="1" stroked="f" strokecolor="white [3212]">
              <v:fill opacity="0"/>
              <v:textbox style="mso-next-textbox:#_x0000_s1158">
                <w:txbxContent>
                  <w:p w:rsidR="00294904" w:rsidRDefault="00294904" w:rsidP="00294904">
                    <w:r>
                      <w:t>10 : Envoyer message</w:t>
                    </w:r>
                  </w:p>
                </w:txbxContent>
              </v:textbox>
            </v:shape>
          </v:group>
        </w:pict>
      </w:r>
    </w:p>
    <w:p w:rsidR="00986C72" w:rsidRPr="00CE1FCF" w:rsidRDefault="00986C72" w:rsidP="00CE1FCF">
      <w:pPr>
        <w:spacing w:line="360" w:lineRule="auto"/>
        <w:rPr>
          <w:rFonts w:ascii="Garamond" w:hAnsi="Garamond"/>
          <w:sz w:val="28"/>
          <w:szCs w:val="28"/>
        </w:rPr>
      </w:pPr>
    </w:p>
    <w:p w:rsidR="00986C72" w:rsidRPr="00CE1FCF" w:rsidRDefault="00986C72" w:rsidP="00CE1FCF">
      <w:pPr>
        <w:spacing w:line="360" w:lineRule="auto"/>
        <w:rPr>
          <w:rFonts w:ascii="Garamond" w:hAnsi="Garamond"/>
          <w:sz w:val="28"/>
          <w:szCs w:val="28"/>
        </w:rPr>
      </w:pPr>
    </w:p>
    <w:p w:rsidR="00986C72" w:rsidRPr="00CE1FCF" w:rsidRDefault="00986C72" w:rsidP="00CE1FCF">
      <w:pPr>
        <w:spacing w:line="360" w:lineRule="auto"/>
        <w:rPr>
          <w:rFonts w:ascii="Garamond" w:hAnsi="Garamond"/>
          <w:sz w:val="28"/>
          <w:szCs w:val="28"/>
        </w:rPr>
      </w:pPr>
    </w:p>
    <w:p w:rsidR="00986C72" w:rsidRPr="00CE1FCF" w:rsidRDefault="0011401E" w:rsidP="00CE1FCF">
      <w:pPr>
        <w:spacing w:line="360" w:lineRule="auto"/>
        <w:rPr>
          <w:rFonts w:ascii="Garamond" w:hAnsi="Garamond"/>
          <w:sz w:val="28"/>
          <w:szCs w:val="28"/>
        </w:rPr>
      </w:pPr>
      <w:r w:rsidRPr="0011401E">
        <w:rPr>
          <w:rFonts w:ascii="Garamond" w:hAnsi="Garamond"/>
          <w:noProof/>
          <w:sz w:val="28"/>
          <w:szCs w:val="28"/>
          <w:lang w:val="en-US"/>
        </w:rPr>
        <w:pict>
          <v:shape id="_x0000_s1148" type="#_x0000_t202" style="position:absolute;margin-left:338.15pt;margin-top:13.6pt;width:164.15pt;height:21.35pt;z-index:252007424;mso-width-relative:margin;mso-height-relative:margin" o:regroupid="1" stroked="f" strokecolor="white [3212]">
            <v:fill opacity="0"/>
            <v:textbox style="mso-next-textbox:#_x0000_s1148">
              <w:txbxContent>
                <w:p w:rsidR="00294904" w:rsidRDefault="00294904" w:rsidP="00294904">
                  <w:r>
                    <w:t>5 : Authentification échouée</w:t>
                  </w:r>
                </w:p>
              </w:txbxContent>
            </v:textbox>
          </v:shape>
        </w:pict>
      </w:r>
    </w:p>
    <w:p w:rsidR="00986C72" w:rsidRPr="00CE1FCF" w:rsidRDefault="00986C72" w:rsidP="00CE1FCF">
      <w:pPr>
        <w:spacing w:line="360" w:lineRule="auto"/>
        <w:rPr>
          <w:rFonts w:ascii="Garamond" w:hAnsi="Garamond"/>
          <w:sz w:val="28"/>
          <w:szCs w:val="28"/>
        </w:rPr>
      </w:pPr>
    </w:p>
    <w:p w:rsidR="00986C72" w:rsidRPr="00CE1FCF" w:rsidRDefault="0011401E" w:rsidP="00CE1FCF">
      <w:pPr>
        <w:spacing w:line="360" w:lineRule="auto"/>
        <w:rPr>
          <w:rFonts w:ascii="Garamond" w:hAnsi="Garamond"/>
          <w:sz w:val="28"/>
          <w:szCs w:val="28"/>
        </w:rPr>
      </w:pPr>
      <w:r w:rsidRPr="0011401E">
        <w:rPr>
          <w:rFonts w:ascii="Garamond" w:hAnsi="Garamond"/>
          <w:noProof/>
          <w:sz w:val="28"/>
          <w:szCs w:val="28"/>
          <w:lang w:val="en-US"/>
        </w:rPr>
        <w:pict>
          <v:shape id="_x0000_s1145" type="#_x0000_t202" style="position:absolute;margin-left:383.8pt;margin-top:26pt;width:134.2pt;height:21.35pt;z-index:252004352;mso-width-relative:margin;mso-height-relative:margin" o:regroupid="1" stroked="f" strokecolor="white [3212]">
            <v:fill opacity="0"/>
            <v:textbox style="mso-next-textbox:#_x0000_s1145">
              <w:txbxContent>
                <w:p w:rsidR="008F6D7B" w:rsidRDefault="00294904" w:rsidP="008F6D7B">
                  <w:r>
                    <w:t>7</w:t>
                  </w:r>
                  <w:r w:rsidR="008F6D7B">
                    <w:t xml:space="preserve"> : </w:t>
                  </w:r>
                  <w:r w:rsidR="00B01D96">
                    <w:t>évènement</w:t>
                  </w:r>
                  <w:r w:rsidR="008F6D7B">
                    <w:t xml:space="preserve"> détecté</w:t>
                  </w:r>
                </w:p>
              </w:txbxContent>
            </v:textbox>
          </v:shape>
        </w:pict>
      </w:r>
    </w:p>
    <w:p w:rsidR="00986C72" w:rsidRPr="00CE1FCF" w:rsidRDefault="00986C72" w:rsidP="00CE1FCF">
      <w:pPr>
        <w:spacing w:line="360" w:lineRule="auto"/>
        <w:rPr>
          <w:rFonts w:ascii="Garamond" w:hAnsi="Garamond"/>
          <w:sz w:val="28"/>
          <w:szCs w:val="28"/>
        </w:rPr>
      </w:pPr>
    </w:p>
    <w:p w:rsidR="00986C72" w:rsidRPr="00CE1FCF" w:rsidRDefault="00986C72" w:rsidP="00CE1FCF">
      <w:pPr>
        <w:spacing w:line="360" w:lineRule="auto"/>
        <w:rPr>
          <w:rFonts w:ascii="Garamond" w:hAnsi="Garamond"/>
          <w:sz w:val="28"/>
          <w:szCs w:val="28"/>
        </w:rPr>
      </w:pPr>
    </w:p>
    <w:p w:rsidR="00986C72" w:rsidRPr="00CE1FCF" w:rsidRDefault="00986C72" w:rsidP="00CE1FCF">
      <w:pPr>
        <w:spacing w:line="360" w:lineRule="auto"/>
        <w:rPr>
          <w:rFonts w:ascii="Garamond" w:hAnsi="Garamond"/>
          <w:sz w:val="28"/>
          <w:szCs w:val="28"/>
        </w:rPr>
      </w:pPr>
    </w:p>
    <w:p w:rsidR="00986C72" w:rsidRPr="00CE1FCF" w:rsidRDefault="00986C72" w:rsidP="00CE1FCF">
      <w:pPr>
        <w:spacing w:line="360" w:lineRule="auto"/>
        <w:rPr>
          <w:rFonts w:ascii="Garamond" w:hAnsi="Garamond"/>
          <w:sz w:val="28"/>
          <w:szCs w:val="28"/>
        </w:rPr>
      </w:pPr>
    </w:p>
    <w:p w:rsidR="002077F7" w:rsidRPr="00CE1FCF" w:rsidRDefault="002077F7" w:rsidP="00CE1FCF">
      <w:pPr>
        <w:autoSpaceDE w:val="0"/>
        <w:autoSpaceDN w:val="0"/>
        <w:adjustRightInd w:val="0"/>
        <w:spacing w:after="0" w:line="360" w:lineRule="auto"/>
        <w:jc w:val="center"/>
        <w:rPr>
          <w:rFonts w:ascii="Garamond" w:hAnsi="Garamond" w:cstheme="majorBidi"/>
        </w:rPr>
      </w:pPr>
    </w:p>
    <w:p w:rsidR="002077F7" w:rsidRPr="00CE1FCF" w:rsidRDefault="002077F7" w:rsidP="00CE1FCF">
      <w:pPr>
        <w:autoSpaceDE w:val="0"/>
        <w:autoSpaceDN w:val="0"/>
        <w:adjustRightInd w:val="0"/>
        <w:spacing w:after="0" w:line="360" w:lineRule="auto"/>
        <w:jc w:val="center"/>
        <w:rPr>
          <w:rFonts w:ascii="Garamond" w:hAnsi="Garamond" w:cstheme="majorBidi"/>
        </w:rPr>
      </w:pPr>
    </w:p>
    <w:p w:rsidR="002077F7" w:rsidRPr="00CE1FCF" w:rsidRDefault="002077F7" w:rsidP="00CE1FCF">
      <w:pPr>
        <w:autoSpaceDE w:val="0"/>
        <w:autoSpaceDN w:val="0"/>
        <w:adjustRightInd w:val="0"/>
        <w:spacing w:after="0" w:line="360" w:lineRule="auto"/>
        <w:jc w:val="center"/>
        <w:rPr>
          <w:rFonts w:ascii="Garamond" w:hAnsi="Garamond" w:cstheme="majorBidi"/>
        </w:rPr>
      </w:pPr>
    </w:p>
    <w:p w:rsidR="002077F7" w:rsidRPr="00CE1FCF" w:rsidRDefault="002077F7" w:rsidP="00CE1FCF">
      <w:pPr>
        <w:autoSpaceDE w:val="0"/>
        <w:autoSpaceDN w:val="0"/>
        <w:adjustRightInd w:val="0"/>
        <w:spacing w:after="0" w:line="360" w:lineRule="auto"/>
        <w:jc w:val="center"/>
        <w:rPr>
          <w:rFonts w:ascii="Garamond" w:hAnsi="Garamond" w:cstheme="majorBidi"/>
        </w:rPr>
      </w:pPr>
    </w:p>
    <w:p w:rsidR="00B4789F" w:rsidRDefault="00B4789F" w:rsidP="002C113D">
      <w:pPr>
        <w:spacing w:line="360" w:lineRule="auto"/>
        <w:ind w:firstLine="708"/>
        <w:jc w:val="center"/>
        <w:rPr>
          <w:rFonts w:ascii="Garamond" w:hAnsi="Garamond" w:cstheme="majorBidi"/>
        </w:rPr>
      </w:pPr>
    </w:p>
    <w:p w:rsidR="002C113D" w:rsidRPr="00CE1FCF" w:rsidRDefault="00986C72" w:rsidP="00B4789F">
      <w:pPr>
        <w:spacing w:line="360" w:lineRule="auto"/>
        <w:ind w:firstLine="708"/>
        <w:jc w:val="center"/>
        <w:rPr>
          <w:rFonts w:ascii="Garamond" w:hAnsi="Garamond" w:cstheme="majorBidi"/>
        </w:rPr>
      </w:pPr>
      <w:r w:rsidRPr="00CE1FCF">
        <w:rPr>
          <w:rFonts w:ascii="Garamond" w:hAnsi="Garamond" w:cstheme="majorBidi"/>
        </w:rPr>
        <w:t xml:space="preserve">Figure </w:t>
      </w:r>
      <w:r w:rsidR="00B4789F">
        <w:rPr>
          <w:rFonts w:ascii="Garamond" w:hAnsi="Garamond" w:cstheme="majorBidi"/>
        </w:rPr>
        <w:t xml:space="preserve">2.4 </w:t>
      </w:r>
      <w:r w:rsidR="000D5880" w:rsidRPr="00CE1FCF">
        <w:rPr>
          <w:rFonts w:ascii="Garamond" w:hAnsi="Garamond" w:cstheme="majorBidi"/>
        </w:rPr>
        <w:t>:</w:t>
      </w:r>
      <w:r w:rsidR="000152ED">
        <w:rPr>
          <w:rFonts w:ascii="Garamond" w:hAnsi="Garamond" w:cstheme="majorBidi"/>
        </w:rPr>
        <w:t xml:space="preserve"> </w:t>
      </w:r>
      <w:r w:rsidR="000D5880" w:rsidRPr="00CE1FCF">
        <w:rPr>
          <w:rFonts w:ascii="Garamond" w:hAnsi="Garamond" w:cstheme="majorBidi"/>
        </w:rPr>
        <w:t xml:space="preserve">Diagramme de séquence pour l’attaque </w:t>
      </w:r>
      <w:r w:rsidR="00B4789F">
        <w:rPr>
          <w:rFonts w:ascii="Garamond" w:hAnsi="Garamond" w:cstheme="majorBidi"/>
        </w:rPr>
        <w:t xml:space="preserve">unauthenticated </w:t>
      </w:r>
      <w:r w:rsidRPr="00B4789F">
        <w:rPr>
          <w:rFonts w:ascii="Garamond" w:hAnsi="Garamond" w:cstheme="majorBidi"/>
        </w:rPr>
        <w:t>broadcast</w:t>
      </w:r>
      <w:r w:rsidRPr="00CE1FCF">
        <w:rPr>
          <w:rFonts w:ascii="Garamond" w:hAnsi="Garamond" w:cstheme="majorBidi"/>
        </w:rPr>
        <w:t>.</w:t>
      </w:r>
      <w:r w:rsidR="002C113D" w:rsidRPr="002C113D">
        <w:rPr>
          <w:rFonts w:ascii="Garamond" w:hAnsi="Garamond" w:cstheme="majorBidi"/>
        </w:rPr>
        <w:t>[26]</w:t>
      </w:r>
    </w:p>
    <w:p w:rsidR="00986C72" w:rsidRPr="00CE1FCF" w:rsidRDefault="00986C72" w:rsidP="00CE1FCF">
      <w:pPr>
        <w:autoSpaceDE w:val="0"/>
        <w:autoSpaceDN w:val="0"/>
        <w:adjustRightInd w:val="0"/>
        <w:spacing w:after="0" w:line="360" w:lineRule="auto"/>
        <w:jc w:val="center"/>
        <w:rPr>
          <w:rFonts w:ascii="Garamond" w:hAnsi="Garamond" w:cstheme="majorBidi"/>
        </w:rPr>
      </w:pPr>
    </w:p>
    <w:p w:rsidR="00FC387F" w:rsidRDefault="00FC387F" w:rsidP="00FC387F">
      <w:pPr>
        <w:spacing w:after="0" w:line="360" w:lineRule="auto"/>
        <w:rPr>
          <w:rStyle w:val="hps"/>
          <w:rFonts w:ascii="Garamond" w:hAnsi="Garamond" w:cstheme="majorBidi"/>
          <w:b/>
          <w:bCs/>
          <w:sz w:val="28"/>
          <w:szCs w:val="28"/>
        </w:rPr>
      </w:pPr>
      <w:r>
        <w:rPr>
          <w:rFonts w:ascii="Garamond" w:hAnsi="Garamond" w:cstheme="majorBidi"/>
          <w:b/>
          <w:bCs/>
          <w:sz w:val="28"/>
          <w:szCs w:val="28"/>
        </w:rPr>
        <w:lastRenderedPageBreak/>
        <w:t xml:space="preserve">2.4.2.4  </w:t>
      </w:r>
      <w:r w:rsidR="000D5880" w:rsidRPr="00FC387F">
        <w:rPr>
          <w:rFonts w:ascii="Garamond" w:hAnsi="Garamond" w:cstheme="majorBidi"/>
          <w:b/>
          <w:bCs/>
          <w:sz w:val="28"/>
          <w:szCs w:val="28"/>
        </w:rPr>
        <w:t>L’</w:t>
      </w:r>
      <w:r w:rsidR="000D5880" w:rsidRPr="00FC387F">
        <w:rPr>
          <w:rStyle w:val="hps"/>
          <w:rFonts w:ascii="Garamond" w:hAnsi="Garamond" w:cstheme="majorBidi"/>
          <w:b/>
          <w:bCs/>
          <w:sz w:val="28"/>
          <w:szCs w:val="28"/>
        </w:rPr>
        <w:t xml:space="preserve">Attaque </w:t>
      </w:r>
      <w:r w:rsidR="000D5880" w:rsidRPr="00FC387F">
        <w:rPr>
          <w:rFonts w:ascii="Garamond" w:hAnsi="Garamond" w:cstheme="majorBidi"/>
          <w:b/>
          <w:bCs/>
          <w:sz w:val="28"/>
          <w:szCs w:val="28"/>
        </w:rPr>
        <w:t>full D</w:t>
      </w:r>
      <w:r w:rsidR="000D5880" w:rsidRPr="00FC387F">
        <w:rPr>
          <w:rStyle w:val="hps"/>
          <w:rFonts w:ascii="Garamond" w:hAnsi="Garamond" w:cstheme="majorBidi"/>
          <w:b/>
          <w:bCs/>
          <w:sz w:val="28"/>
          <w:szCs w:val="28"/>
        </w:rPr>
        <w:t>omination</w:t>
      </w:r>
    </w:p>
    <w:p w:rsidR="000D5880" w:rsidRPr="00B4789F" w:rsidRDefault="000D5880" w:rsidP="00FC387F">
      <w:pPr>
        <w:spacing w:line="360" w:lineRule="auto"/>
        <w:ind w:firstLine="284"/>
        <w:rPr>
          <w:rFonts w:ascii="Garamond" w:hAnsi="Garamond" w:cstheme="majorBidi"/>
          <w:sz w:val="24"/>
          <w:szCs w:val="24"/>
        </w:rPr>
      </w:pPr>
      <w:r w:rsidRPr="00B4789F">
        <w:rPr>
          <w:rStyle w:val="hps"/>
          <w:rFonts w:ascii="Garamond" w:hAnsi="Garamond" w:cstheme="majorBidi"/>
          <w:sz w:val="24"/>
          <w:szCs w:val="24"/>
        </w:rPr>
        <w:t>Ici, l'attaquant a une connaissance complète du protocole de couche MAC ainsi que la capacité à pénétrer le réseau</w:t>
      </w:r>
      <w:r w:rsidRPr="00B4789F">
        <w:rPr>
          <w:rFonts w:ascii="Garamond" w:hAnsi="Garamond" w:cstheme="majorBidi"/>
          <w:sz w:val="24"/>
          <w:szCs w:val="24"/>
        </w:rPr>
        <w:t xml:space="preserve">. </w:t>
      </w:r>
      <w:r w:rsidRPr="00B4789F">
        <w:rPr>
          <w:rStyle w:val="hps"/>
          <w:rFonts w:ascii="Garamond" w:hAnsi="Garamond" w:cstheme="majorBidi"/>
          <w:sz w:val="24"/>
          <w:szCs w:val="24"/>
        </w:rPr>
        <w:t xml:space="preserve">Ce type d'attaque est l'un des plus destructeurs contre un </w:t>
      </w:r>
      <w:r w:rsidRPr="00B4789F">
        <w:rPr>
          <w:rFonts w:ascii="Garamond" w:hAnsi="Garamond" w:cstheme="majorBidi"/>
          <w:sz w:val="24"/>
          <w:szCs w:val="24"/>
        </w:rPr>
        <w:t xml:space="preserve">réseau </w:t>
      </w:r>
      <w:r w:rsidR="00CE1FCF" w:rsidRPr="00B4789F">
        <w:rPr>
          <w:rStyle w:val="hps"/>
          <w:rFonts w:ascii="Garamond" w:hAnsi="Garamond" w:cstheme="majorBidi"/>
          <w:sz w:val="24"/>
          <w:szCs w:val="24"/>
        </w:rPr>
        <w:t>RCSF</w:t>
      </w:r>
      <w:r w:rsidRPr="00B4789F">
        <w:rPr>
          <w:rStyle w:val="hps"/>
          <w:rFonts w:ascii="Garamond" w:hAnsi="Garamond" w:cstheme="majorBidi"/>
          <w:sz w:val="24"/>
          <w:szCs w:val="24"/>
        </w:rPr>
        <w:t xml:space="preserve"> que l'attaquant a la capacité de produire du trafic légitime</w:t>
      </w:r>
      <w:r w:rsidRPr="00B4789F">
        <w:rPr>
          <w:rFonts w:ascii="Garamond" w:hAnsi="Garamond" w:cstheme="majorBidi"/>
          <w:sz w:val="24"/>
          <w:szCs w:val="24"/>
        </w:rPr>
        <w:t xml:space="preserve">. </w:t>
      </w:r>
      <w:r w:rsidRPr="00B4789F">
        <w:rPr>
          <w:rStyle w:val="hps"/>
          <w:rFonts w:ascii="Garamond" w:hAnsi="Garamond" w:cstheme="majorBidi"/>
          <w:sz w:val="24"/>
          <w:szCs w:val="24"/>
        </w:rPr>
        <w:t xml:space="preserve">Ces attaques sont conduites en utilisant un ou plusieurs nœuds </w:t>
      </w:r>
      <w:r w:rsidRPr="00B4789F">
        <w:rPr>
          <w:rFonts w:ascii="Garamond" w:hAnsi="Garamond" w:cstheme="majorBidi"/>
          <w:sz w:val="24"/>
          <w:szCs w:val="24"/>
        </w:rPr>
        <w:t xml:space="preserve">compromis </w:t>
      </w:r>
      <w:r w:rsidRPr="00B4789F">
        <w:rPr>
          <w:rStyle w:val="hps"/>
          <w:rFonts w:ascii="Garamond" w:hAnsi="Garamond" w:cstheme="majorBidi"/>
          <w:sz w:val="24"/>
          <w:szCs w:val="24"/>
        </w:rPr>
        <w:t>dans le réseau</w:t>
      </w:r>
      <w:r w:rsidRPr="00B4789F">
        <w:rPr>
          <w:rFonts w:ascii="Garamond" w:hAnsi="Garamond" w:cstheme="majorBidi"/>
          <w:sz w:val="24"/>
          <w:szCs w:val="24"/>
        </w:rPr>
        <w:t xml:space="preserve">. </w:t>
      </w:r>
      <w:r w:rsidRPr="00B4789F">
        <w:rPr>
          <w:rStyle w:val="hps"/>
          <w:rFonts w:ascii="Garamond" w:hAnsi="Garamond" w:cstheme="majorBidi"/>
          <w:sz w:val="24"/>
          <w:szCs w:val="24"/>
        </w:rPr>
        <w:t>Toutes les protocoles le la couche MAC sont vulnérables à ce genre d'attaque.</w:t>
      </w:r>
    </w:p>
    <w:p w:rsidR="006D2883" w:rsidRPr="00CE1FCF" w:rsidRDefault="0011401E" w:rsidP="00CE1FCF">
      <w:pPr>
        <w:spacing w:line="360" w:lineRule="auto"/>
        <w:jc w:val="both"/>
        <w:rPr>
          <w:rFonts w:ascii="Garamond" w:hAnsi="Garamond"/>
          <w:sz w:val="28"/>
          <w:szCs w:val="28"/>
        </w:rPr>
      </w:pPr>
      <w:r w:rsidRPr="0011401E">
        <w:rPr>
          <w:rFonts w:ascii="Garamond" w:hAnsi="Garamond"/>
          <w:noProof/>
          <w:sz w:val="28"/>
          <w:szCs w:val="28"/>
          <w:lang w:val="en-US"/>
        </w:rPr>
        <w:pict>
          <v:group id="_x0000_s1303" style="position:absolute;left:0;text-align:left;margin-left:-26pt;margin-top:20.05pt;width:506.65pt;height:460.9pt;z-index:252114944" coordorigin="1181,4516" coordsize="10133,9218">
            <v:shape id="_x0000_s1196" type="#_x0000_t202" style="position:absolute;left:8630;top:11397;width:2684;height:427;mso-width-relative:margin;mso-height-relative:margin" o:regroupid="2" stroked="f" strokecolor="white [3212]">
              <v:fill opacity="0"/>
              <v:textbox style="mso-next-textbox:#_x0000_s1196">
                <w:txbxContent>
                  <w:p w:rsidR="006D2883" w:rsidRDefault="006D2883" w:rsidP="006D2883">
                    <w:r>
                      <w:t xml:space="preserve">8 : </w:t>
                    </w:r>
                    <w:r w:rsidR="00B01D96">
                      <w:t>évènement</w:t>
                    </w:r>
                    <w:r>
                      <w:t xml:space="preserve"> détecté</w:t>
                    </w:r>
                  </w:p>
                </w:txbxContent>
              </v:textbox>
            </v:shape>
            <v:rect id="_x0000_s1159" style="position:absolute;left:1181;top:4516;width:1349;height:469" o:regroupid="3">
              <v:textbox>
                <w:txbxContent>
                  <w:p w:rsidR="00C825A4" w:rsidRDefault="00C825A4" w:rsidP="00C825A4">
                    <w:r>
                      <w:t>Attaquant</w:t>
                    </w:r>
                  </w:p>
                </w:txbxContent>
              </v:textbox>
            </v:rect>
            <v:rect id="_x0000_s1160" style="position:absolute;left:2823;top:4516;width:1064;height:469" o:regroupid="3">
              <v:textbox>
                <w:txbxContent>
                  <w:p w:rsidR="00C825A4" w:rsidRDefault="00C825A4" w:rsidP="00C825A4">
                    <w:r>
                      <w:t>Nœud 1</w:t>
                    </w:r>
                  </w:p>
                </w:txbxContent>
              </v:textbox>
            </v:rect>
            <v:rect id="_x0000_s1161" style="position:absolute;left:4130;top:4516;width:2316;height:469" o:regroupid="3">
              <v:textbox>
                <w:txbxContent>
                  <w:p w:rsidR="00C825A4" w:rsidRDefault="00C825A4" w:rsidP="00C825A4">
                    <w:r>
                      <w:t>Nœud 2 : malveillant</w:t>
                    </w:r>
                  </w:p>
                </w:txbxContent>
              </v:textbox>
            </v:rect>
            <v:rect id="_x0000_s1162" style="position:absolute;left:6951;top:4516;width:1339;height:469" o:regroupid="3">
              <v:textbox>
                <w:txbxContent>
                  <w:p w:rsidR="00C825A4" w:rsidRDefault="00C825A4" w:rsidP="00C825A4">
                    <w:r>
                      <w:t>Nœud 3 </w:t>
                    </w:r>
                  </w:p>
                </w:txbxContent>
              </v:textbox>
            </v:rect>
            <v:rect id="_x0000_s1163" style="position:absolute;left:8443;top:4516;width:2223;height:469" o:regroupid="3">
              <v:textbox>
                <w:txbxContent>
                  <w:p w:rsidR="00C825A4" w:rsidRDefault="00C825A4" w:rsidP="00C825A4">
                    <w:r>
                      <w:t>Nœud 4 : Malveillant</w:t>
                    </w:r>
                  </w:p>
                </w:txbxContent>
              </v:textbox>
            </v:rect>
            <v:shape id="_x0000_s1164" type="#_x0000_t32" style="position:absolute;left:1910;top:4985;width:0;height:8749" o:connectortype="straight" o:regroupid="3">
              <v:stroke dashstyle="dash"/>
            </v:shape>
            <v:shape id="_x0000_s1165" type="#_x0000_t32" style="position:absolute;left:3408;top:4985;width:0;height:8749" o:connectortype="straight" o:regroupid="3">
              <v:stroke dashstyle="dashDot"/>
            </v:shape>
            <v:shape id="_x0000_s1166" type="#_x0000_t32" style="position:absolute;left:4836;top:4985;width:88;height:8749" o:connectortype="straight" o:regroupid="3">
              <v:stroke dashstyle="dashDot"/>
            </v:shape>
            <v:shape id="_x0000_s1167" type="#_x0000_t32" style="position:absolute;left:7635;top:4985;width:0;height:8749" o:connectortype="straight" o:regroupid="3">
              <v:stroke dashstyle="dashDot"/>
            </v:shape>
            <v:shape id="_x0000_s1168" type="#_x0000_t32" style="position:absolute;left:9555;top:4985;width:0;height:8649" o:connectortype="straight" o:regroupid="3">
              <v:stroke dashstyle="dashDot"/>
            </v:shape>
            <v:shape id="_x0000_s1169" type="#_x0000_t32" style="position:absolute;left:1910;top:5714;width:2926;height:0" o:connectortype="straight" o:regroupid="3">
              <v:stroke endarrow="block"/>
            </v:shape>
            <v:shape id="_x0000_s1170" type="#_x0000_t32" style="position:absolute;left:1910;top:6133;width:7645;height:0" o:connectortype="straight" o:regroupid="3">
              <v:stroke endarrow="block"/>
            </v:shape>
            <v:shape id="_x0000_s1171" type="#_x0000_t202" style="position:absolute;left:1809;top:5327;width:2930;height:427;mso-width-relative:margin;mso-height-relative:margin" o:regroupid="3" stroked="f" strokecolor="white [3212]">
              <v:fill opacity="0"/>
              <v:textbox style="mso-next-textbox:#_x0000_s1171">
                <w:txbxContent>
                  <w:p w:rsidR="006D2883" w:rsidRDefault="006D2883" w:rsidP="006D2883">
                    <w:r>
                      <w:t>1 : initialiser l’attaque</w:t>
                    </w:r>
                  </w:p>
                </w:txbxContent>
              </v:textbox>
            </v:shape>
            <v:shape id="_x0000_s1172" type="#_x0000_t202" style="position:absolute;left:4815;top:5774;width:2930;height:427;mso-width-relative:margin;mso-height-relative:margin" o:regroupid="3" stroked="f" strokecolor="white [3212]">
              <v:fill opacity="0"/>
              <v:textbox style="mso-next-textbox:#_x0000_s1172">
                <w:txbxContent>
                  <w:p w:rsidR="006D2883" w:rsidRDefault="006D2883" w:rsidP="006D2883">
                    <w:r>
                      <w:t>1 : initialiser l’attaque</w:t>
                    </w:r>
                  </w:p>
                </w:txbxContent>
              </v:textbox>
            </v:shape>
            <v:shape id="_x0000_s1173" style="position:absolute;left:9555;top:6373;width:1105;height:435" coordsize="1105,753" o:regroupid="3" path="m,c552,146,1105,293,1105,418,1105,543,184,700,,753e" filled="f">
              <v:path arrowok="t"/>
            </v:shape>
            <v:shape id="_x0000_s1174" type="#_x0000_t32" style="position:absolute;left:9563;top:6789;width:39;height:0;flip:x" o:connectortype="straight" o:regroupid="3">
              <v:stroke endarrow="block"/>
            </v:shape>
            <v:shape id="_x0000_s1176" type="#_x0000_t32" style="position:absolute;left:4836;top:6903;width:4727;height:218;flip:x" o:connectortype="straight" o:regroupid="3">
              <v:stroke endarrow="block"/>
            </v:shape>
            <v:shape id="_x0000_s1177" type="#_x0000_t32" style="position:absolute;left:7635;top:6903;width:1920;height:502;flip:x" o:connectortype="straight" o:regroupid="3">
              <v:stroke endarrow="block"/>
            </v:shape>
            <v:shape id="_x0000_s1178" type="#_x0000_t32" style="position:absolute;left:3408;top:6903;width:6147;height:2478;flip:x" o:connectortype="straight" o:regroupid="3">
              <v:stroke endarrow="block"/>
            </v:shape>
            <v:shape id="_x0000_s1179" type="#_x0000_t202" style="position:absolute;left:6446;top:6629;width:2684;height:427;mso-width-relative:margin;mso-height-relative:margin" o:regroupid="3" stroked="f" strokecolor="white [3212]">
              <v:fill opacity="0"/>
              <v:textbox style="mso-next-textbox:#_x0000_s1179">
                <w:txbxContent>
                  <w:p w:rsidR="006D2883" w:rsidRDefault="006D2883" w:rsidP="006D2883">
                    <w:r>
                      <w:t>3.1 </w:t>
                    </w:r>
                    <w:r w:rsidR="00B01D96">
                      <w:t>: message</w:t>
                    </w:r>
                    <w:r w:rsidR="000152ED">
                      <w:t xml:space="preserve"> </w:t>
                    </w:r>
                    <w:r>
                      <w:t>broadcast</w:t>
                    </w:r>
                  </w:p>
                </w:txbxContent>
              </v:textbox>
            </v:shape>
            <v:shape id="_x0000_s1180" type="#_x0000_t202" style="position:absolute;left:7638;top:6903;width:2684;height:427;mso-width-relative:margin;mso-height-relative:margin" o:regroupid="3" stroked="f" strokecolor="white [3212]">
              <v:fill opacity="0"/>
              <v:textbox style="mso-next-textbox:#_x0000_s1180">
                <w:txbxContent>
                  <w:p w:rsidR="006D2883" w:rsidRDefault="006D2883" w:rsidP="006D2883">
                    <w:r>
                      <w:t>3.1 </w:t>
                    </w:r>
                    <w:r w:rsidR="00B01D96">
                      <w:t>: message</w:t>
                    </w:r>
                    <w:r w:rsidR="000152ED">
                      <w:t xml:space="preserve"> </w:t>
                    </w:r>
                    <w:r>
                      <w:t>broadcast</w:t>
                    </w:r>
                  </w:p>
                </w:txbxContent>
              </v:textbox>
            </v:shape>
            <v:shape id="_x0000_s1181" type="#_x0000_t202" style="position:absolute;left:6633;top:7906;width:2684;height:427;mso-width-relative:margin;mso-height-relative:margin" o:regroupid="3" stroked="f" strokecolor="white [3212]">
              <v:fill opacity="0"/>
              <v:textbox style="mso-next-textbox:#_x0000_s1181">
                <w:txbxContent>
                  <w:p w:rsidR="006D2883" w:rsidRDefault="006D2883" w:rsidP="006D2883">
                    <w:r>
                      <w:t>3.1 </w:t>
                    </w:r>
                    <w:r w:rsidR="00B01D96">
                      <w:t>: message</w:t>
                    </w:r>
                    <w:r w:rsidR="000152ED">
                      <w:t xml:space="preserve"> </w:t>
                    </w:r>
                    <w:r>
                      <w:t>broadcast</w:t>
                    </w:r>
                  </w:p>
                </w:txbxContent>
              </v:textbox>
            </v:shape>
            <v:shape id="_x0000_s1182" style="position:absolute;left:4916;top:7405;width:1105;height:435" coordsize="1105,753" o:regroupid="3" path="m,c552,146,1105,293,1105,418,1105,543,184,700,,753e" filled="f">
              <v:path arrowok="t"/>
            </v:shape>
            <v:shape id="_x0000_s1183" type="#_x0000_t32" style="position:absolute;left:4924;top:7821;width:39;height:0;flip:x" o:connectortype="straight" o:regroupid="3">
              <v:stroke endarrow="block"/>
            </v:shape>
            <v:shape id="_x0000_s1184" type="#_x0000_t202" style="position:absolute;left:5092;top:7131;width:2684;height:427;mso-width-relative:margin;mso-height-relative:margin" o:regroupid="3" stroked="f" strokecolor="white [3212]">
              <v:fill opacity="0"/>
              <v:textbox style="mso-next-textbox:#_x0000_s1184">
                <w:txbxContent>
                  <w:p w:rsidR="006D2883" w:rsidRDefault="006D2883" w:rsidP="006D2883">
                    <w:r>
                      <w:t xml:space="preserve">4 : </w:t>
                    </w:r>
                    <w:r w:rsidR="00B01D96">
                      <w:t>évènement</w:t>
                    </w:r>
                    <w:r>
                      <w:t xml:space="preserve"> détecté</w:t>
                    </w:r>
                  </w:p>
                </w:txbxContent>
              </v:textbox>
            </v:shape>
            <v:shape id="_x0000_s1185" type="#_x0000_t32" style="position:absolute;left:3408;top:8065;width:1428;height:427;flip:x" o:connectortype="straight" o:regroupid="3">
              <v:stroke endarrow="block"/>
            </v:shape>
            <v:shape id="_x0000_s1186" type="#_x0000_t32" style="position:absolute;left:4836;top:8065;width:2799;height:1149" o:connectortype="straight" o:regroupid="3">
              <v:stroke endarrow="block"/>
            </v:shape>
            <v:shape id="_x0000_s1187" type="#_x0000_t32" style="position:absolute;left:4836;top:8065;width:4719;height:2723" o:connectortype="straight" o:regroupid="3">
              <v:stroke endarrow="block"/>
            </v:shape>
            <v:shape id="_x0000_s1188" type="#_x0000_t202" style="position:absolute;left:2140;top:7893;width:2684;height:427;mso-width-relative:margin;mso-height-relative:margin" o:regroupid="3" stroked="f" strokecolor="white [3212]">
              <v:fill opacity="0"/>
              <v:textbox style="mso-next-textbox:#_x0000_s1188">
                <w:txbxContent>
                  <w:p w:rsidR="006D2883" w:rsidRDefault="006D2883" w:rsidP="006D2883">
                    <w:r>
                      <w:t>5.1 </w:t>
                    </w:r>
                    <w:r w:rsidR="00B01D96">
                      <w:t>: message</w:t>
                    </w:r>
                    <w:r w:rsidR="000152ED">
                      <w:t xml:space="preserve"> </w:t>
                    </w:r>
                    <w:r>
                      <w:t>broadcast</w:t>
                    </w:r>
                  </w:p>
                </w:txbxContent>
              </v:textbox>
            </v:shape>
            <v:shape id="_x0000_s1189" type="#_x0000_t202" style="position:absolute;left:5606;top:9194;width:2684;height:427;mso-width-relative:margin;mso-height-relative:margin" o:regroupid="3" stroked="f" strokecolor="white [3212]">
              <v:fill opacity="0"/>
              <v:textbox style="mso-next-textbox:#_x0000_s1189">
                <w:txbxContent>
                  <w:p w:rsidR="006D2883" w:rsidRDefault="006D2883" w:rsidP="006D2883">
                    <w:r>
                      <w:t>5.3 </w:t>
                    </w:r>
                    <w:r w:rsidR="00B01D96">
                      <w:t>: message</w:t>
                    </w:r>
                    <w:r w:rsidR="000152ED">
                      <w:t xml:space="preserve"> </w:t>
                    </w:r>
                    <w:r>
                      <w:t>broadcast</w:t>
                    </w:r>
                  </w:p>
                </w:txbxContent>
              </v:textbox>
            </v:shape>
            <v:shape id="_x0000_s1190" type="#_x0000_t202" style="position:absolute;left:6202;top:8390;width:2684;height:427;mso-width-relative:margin;mso-height-relative:margin" o:regroupid="3" stroked="f" strokecolor="white [3212]">
              <v:fill opacity="0"/>
              <v:textbox style="mso-next-textbox:#_x0000_s1190">
                <w:txbxContent>
                  <w:p w:rsidR="006D2883" w:rsidRDefault="006D2883" w:rsidP="006D2883">
                    <w:r>
                      <w:t>5.2 </w:t>
                    </w:r>
                    <w:r w:rsidR="00B01D96">
                      <w:t>: message</w:t>
                    </w:r>
                    <w:r w:rsidR="000152ED">
                      <w:t xml:space="preserve"> </w:t>
                    </w:r>
                    <w:r>
                      <w:t>broadcast</w:t>
                    </w:r>
                  </w:p>
                </w:txbxContent>
              </v:textbox>
            </v:shape>
            <v:shape id="_x0000_s1191" style="position:absolute;left:4912;top:9895;width:1105;height:435" coordsize="1105,753" o:regroupid="3" path="m,c552,146,1105,293,1105,418,1105,543,184,700,,753e" filled="f">
              <v:path arrowok="t"/>
            </v:shape>
            <v:shape id="_x0000_s1192" type="#_x0000_t32" style="position:absolute;left:4920;top:10311;width:39;height:0;flip:x" o:connectortype="straight" o:regroupid="3">
              <v:stroke endarrow="block"/>
            </v:shape>
            <v:shape id="_x0000_s1193" type="#_x0000_t202" style="position:absolute;left:5938;top:9910;width:2546;height:427;mso-width-relative:margin;mso-height-relative:margin" o:regroupid="3" stroked="f" strokecolor="white [3212]">
              <v:fill opacity="0"/>
              <v:textbox style="mso-next-textbox:#_x0000_s1193">
                <w:txbxContent>
                  <w:p w:rsidR="006D2883" w:rsidRDefault="006D2883" w:rsidP="006D2883">
                    <w:r>
                      <w:t>6 </w:t>
                    </w:r>
                    <w:r w:rsidR="00B01D96">
                      <w:t>: rejouer</w:t>
                    </w:r>
                    <w:r>
                      <w:t xml:space="preserve"> l’</w:t>
                    </w:r>
                    <w:r w:rsidR="00B01D96">
                      <w:t>événement</w:t>
                    </w:r>
                  </w:p>
                </w:txbxContent>
              </v:textbox>
            </v:shape>
            <v:shape id="_x0000_s1194" style="position:absolute;left:7638;top:11355;width:1105;height:435" coordsize="1105,753" o:regroupid="3" path="m,c552,146,1105,293,1105,418,1105,543,184,700,,753e" filled="f">
              <v:path arrowok="t"/>
            </v:shape>
            <v:shape id="_x0000_s1195" type="#_x0000_t32" style="position:absolute;left:7646;top:11771;width:39;height:0;flip:x" o:connectortype="straight" o:regroupid="3">
              <v:stroke endarrow="block"/>
            </v:shape>
            <v:roundrect id="_x0000_s1197" style="position:absolute;left:5494;top:12161;width:1675;height:468" arcsize="10923f" o:regroupid="3">
              <v:textbox>
                <w:txbxContent>
                  <w:p w:rsidR="006D2883" w:rsidRDefault="006D2883">
                    <w:r>
                      <w:t>10 </w:t>
                    </w:r>
                    <w:r w:rsidR="00B01D96">
                      <w:t>: Collision</w:t>
                    </w:r>
                  </w:p>
                </w:txbxContent>
              </v:textbox>
            </v:roundrect>
            <v:shape id="_x0000_s1198" type="#_x0000_t32" style="position:absolute;left:3408;top:10520;width:1504;height:561;flip:x" o:connectortype="straight" o:regroupid="3">
              <v:stroke endarrow="block"/>
            </v:shape>
            <v:shape id="_x0000_s1199" type="#_x0000_t32" style="position:absolute;left:4912;top:10520;width:4643;height:988" o:connectortype="straight" o:regroupid="3">
              <v:stroke endarrow="block"/>
            </v:shape>
            <v:shape id="_x0000_s1200" type="#_x0000_t32" style="position:absolute;left:4924;top:10520;width:570;height:1858" o:connectortype="straight" o:regroupid="3">
              <v:stroke endarrow="block"/>
            </v:shape>
            <v:shape id="_x0000_s1201" type="#_x0000_t32" style="position:absolute;left:7169;top:11993;width:466;height:385;flip:x" o:connectortype="straight" o:regroupid="3">
              <v:stroke endarrow="block"/>
            </v:shape>
            <v:shape id="_x0000_s1202" type="#_x0000_t202" style="position:absolute;left:5759;top:10330;width:2684;height:427;mso-width-relative:margin;mso-height-relative:margin" o:regroupid="3" stroked="f" strokecolor="white [3212]">
              <v:fill opacity="0"/>
              <v:textbox style="mso-next-textbox:#_x0000_s1202">
                <w:txbxContent>
                  <w:p w:rsidR="006D2883" w:rsidRDefault="006D2883" w:rsidP="006D2883">
                    <w:r>
                      <w:t>7.3 </w:t>
                    </w:r>
                    <w:r w:rsidR="00B01D96">
                      <w:t>: message</w:t>
                    </w:r>
                    <w:r w:rsidR="000152ED">
                      <w:t xml:space="preserve"> </w:t>
                    </w:r>
                    <w:r>
                      <w:t>broadcast</w:t>
                    </w:r>
                  </w:p>
                </w:txbxContent>
              </v:textbox>
            </v:shape>
            <v:shape id="_x0000_s1203" type="#_x0000_t202" style="position:absolute;left:2228;top:10414;width:2684;height:427;mso-width-relative:margin;mso-height-relative:margin" o:regroupid="3" stroked="f" strokecolor="white [3212]">
              <v:fill opacity="0"/>
              <v:textbox style="mso-next-textbox:#_x0000_s1203">
                <w:txbxContent>
                  <w:p w:rsidR="006D2883" w:rsidRDefault="006D2883" w:rsidP="006D2883">
                    <w:r>
                      <w:t>7.1 </w:t>
                    </w:r>
                    <w:r w:rsidR="00B01D96">
                      <w:t>: message</w:t>
                    </w:r>
                    <w:r w:rsidR="000152ED">
                      <w:t xml:space="preserve"> </w:t>
                    </w:r>
                    <w:r>
                      <w:t>broadcast</w:t>
                    </w:r>
                  </w:p>
                </w:txbxContent>
              </v:textbox>
            </v:shape>
            <v:shape id="_x0000_s1204" type="#_x0000_t202" style="position:absolute;left:4130;top:11397;width:2684;height:427;mso-width-relative:margin;mso-height-relative:margin" o:regroupid="3" stroked="f" strokecolor="white [3212]">
              <v:fill opacity="0"/>
              <v:textbox style="mso-next-textbox:#_x0000_s1204">
                <w:txbxContent>
                  <w:p w:rsidR="006D2883" w:rsidRDefault="006D2883" w:rsidP="006D2883">
                    <w:r>
                      <w:t>7.2 </w:t>
                    </w:r>
                    <w:r w:rsidR="00B01D96">
                      <w:t>: message</w:t>
                    </w:r>
                    <w:r>
                      <w:t>broadcast</w:t>
                    </w:r>
                  </w:p>
                </w:txbxContent>
              </v:textbox>
            </v:shape>
            <v:shape id="_x0000_s1205" type="#_x0000_t202" style="position:absolute;left:7285;top:12010;width:2349;height:427;mso-width-relative:margin;mso-height-relative:margin" o:regroupid="3" stroked="f" strokecolor="white [3212]">
              <v:fill opacity="0"/>
              <v:textbox style="mso-next-textbox:#_x0000_s1205">
                <w:txbxContent>
                  <w:p w:rsidR="006D2883" w:rsidRDefault="006D2883" w:rsidP="006D2883">
                    <w:r>
                      <w:t>9 : envoyer données</w:t>
                    </w:r>
                  </w:p>
                </w:txbxContent>
              </v:textbox>
            </v:shape>
          </v:group>
        </w:pict>
      </w:r>
    </w:p>
    <w:p w:rsidR="006D2883" w:rsidRPr="00CE1FCF" w:rsidRDefault="006D2883" w:rsidP="00CE1FCF">
      <w:pPr>
        <w:spacing w:line="360" w:lineRule="auto"/>
        <w:rPr>
          <w:rFonts w:ascii="Garamond" w:hAnsi="Garamond"/>
          <w:sz w:val="28"/>
          <w:szCs w:val="28"/>
        </w:rPr>
      </w:pPr>
    </w:p>
    <w:p w:rsidR="006D2883" w:rsidRPr="00CE1FCF" w:rsidRDefault="0011401E" w:rsidP="00CE1FCF">
      <w:pPr>
        <w:spacing w:line="360" w:lineRule="auto"/>
        <w:rPr>
          <w:rFonts w:ascii="Garamond" w:hAnsi="Garamond"/>
          <w:sz w:val="28"/>
          <w:szCs w:val="28"/>
        </w:rPr>
      </w:pPr>
      <w:r w:rsidRPr="0011401E">
        <w:rPr>
          <w:rFonts w:ascii="Garamond" w:hAnsi="Garamond"/>
          <w:noProof/>
          <w:sz w:val="28"/>
          <w:szCs w:val="28"/>
          <w:lang w:val="en-US"/>
        </w:rPr>
        <w:pict>
          <v:shape id="_x0000_s1175" type="#_x0000_t202" style="position:absolute;margin-left:393.1pt;margin-top:29.65pt;width:134.2pt;height:21.35pt;z-index:252036096;mso-width-relative:margin;mso-height-relative:margin" o:regroupid="2" stroked="f" strokecolor="white [3212]">
            <v:fill opacity="0"/>
            <v:textbox style="mso-next-textbox:#_x0000_s1175">
              <w:txbxContent>
                <w:p w:rsidR="006D2883" w:rsidRDefault="006D2883" w:rsidP="006D2883">
                  <w:r>
                    <w:t xml:space="preserve">2 : </w:t>
                  </w:r>
                  <w:r w:rsidR="00B01D96">
                    <w:t>événement</w:t>
                  </w:r>
                  <w:r>
                    <w:t xml:space="preserve"> détecté</w:t>
                  </w:r>
                </w:p>
              </w:txbxContent>
            </v:textbox>
          </v:shape>
        </w:pict>
      </w:r>
    </w:p>
    <w:p w:rsidR="006D2883" w:rsidRPr="00CE1FCF" w:rsidRDefault="006D2883" w:rsidP="00CE1FCF">
      <w:pPr>
        <w:spacing w:line="360" w:lineRule="auto"/>
        <w:rPr>
          <w:rFonts w:ascii="Garamond" w:hAnsi="Garamond"/>
          <w:sz w:val="28"/>
          <w:szCs w:val="28"/>
        </w:rPr>
      </w:pPr>
    </w:p>
    <w:p w:rsidR="006D2883" w:rsidRPr="00CE1FCF" w:rsidRDefault="006D2883" w:rsidP="00CE1FCF">
      <w:pPr>
        <w:spacing w:line="360" w:lineRule="auto"/>
        <w:rPr>
          <w:rFonts w:ascii="Garamond" w:hAnsi="Garamond"/>
          <w:sz w:val="28"/>
          <w:szCs w:val="28"/>
        </w:rPr>
      </w:pPr>
    </w:p>
    <w:p w:rsidR="006D2883" w:rsidRPr="00CE1FCF" w:rsidRDefault="006D2883" w:rsidP="00CE1FCF">
      <w:pPr>
        <w:tabs>
          <w:tab w:val="left" w:pos="2997"/>
        </w:tabs>
        <w:spacing w:line="360" w:lineRule="auto"/>
        <w:rPr>
          <w:rFonts w:ascii="Garamond" w:hAnsi="Garamond"/>
          <w:sz w:val="28"/>
          <w:szCs w:val="28"/>
        </w:rPr>
      </w:pPr>
      <w:r w:rsidRPr="00CE1FCF">
        <w:rPr>
          <w:rFonts w:ascii="Garamond" w:hAnsi="Garamond"/>
          <w:sz w:val="28"/>
          <w:szCs w:val="28"/>
        </w:rPr>
        <w:tab/>
      </w:r>
    </w:p>
    <w:p w:rsidR="006D2883" w:rsidRPr="00CE1FCF" w:rsidRDefault="006D2883" w:rsidP="00CE1FCF">
      <w:pPr>
        <w:spacing w:line="360" w:lineRule="auto"/>
        <w:rPr>
          <w:rFonts w:ascii="Garamond" w:hAnsi="Garamond"/>
          <w:sz w:val="28"/>
          <w:szCs w:val="28"/>
        </w:rPr>
      </w:pPr>
    </w:p>
    <w:p w:rsidR="006D2883" w:rsidRPr="00CE1FCF" w:rsidRDefault="006D2883" w:rsidP="00CE1FCF">
      <w:pPr>
        <w:spacing w:line="360" w:lineRule="auto"/>
        <w:rPr>
          <w:rFonts w:ascii="Garamond" w:hAnsi="Garamond"/>
          <w:sz w:val="28"/>
          <w:szCs w:val="28"/>
        </w:rPr>
      </w:pPr>
    </w:p>
    <w:p w:rsidR="006D2883" w:rsidRPr="00CE1FCF" w:rsidRDefault="006D2883" w:rsidP="00CE1FCF">
      <w:pPr>
        <w:spacing w:line="360" w:lineRule="auto"/>
        <w:rPr>
          <w:rFonts w:ascii="Garamond" w:hAnsi="Garamond"/>
          <w:sz w:val="28"/>
          <w:szCs w:val="28"/>
        </w:rPr>
      </w:pPr>
    </w:p>
    <w:p w:rsidR="006D2883" w:rsidRPr="00CE1FCF" w:rsidRDefault="006D2883" w:rsidP="00CE1FCF">
      <w:pPr>
        <w:spacing w:line="360" w:lineRule="auto"/>
        <w:rPr>
          <w:rFonts w:ascii="Garamond" w:hAnsi="Garamond"/>
          <w:sz w:val="28"/>
          <w:szCs w:val="28"/>
        </w:rPr>
      </w:pPr>
    </w:p>
    <w:p w:rsidR="006D2883" w:rsidRPr="00CE1FCF" w:rsidRDefault="006D2883" w:rsidP="00CE1FCF">
      <w:pPr>
        <w:spacing w:line="360" w:lineRule="auto"/>
        <w:rPr>
          <w:rFonts w:ascii="Garamond" w:hAnsi="Garamond"/>
          <w:sz w:val="28"/>
          <w:szCs w:val="28"/>
        </w:rPr>
      </w:pPr>
    </w:p>
    <w:p w:rsidR="006D2883" w:rsidRPr="00CE1FCF" w:rsidRDefault="006D2883" w:rsidP="00CE1FCF">
      <w:pPr>
        <w:spacing w:line="360" w:lineRule="auto"/>
        <w:rPr>
          <w:rFonts w:ascii="Garamond" w:hAnsi="Garamond"/>
          <w:sz w:val="28"/>
          <w:szCs w:val="28"/>
        </w:rPr>
      </w:pPr>
    </w:p>
    <w:p w:rsidR="006D2883" w:rsidRPr="00CE1FCF" w:rsidRDefault="006D2883" w:rsidP="00CE1FCF">
      <w:pPr>
        <w:spacing w:line="360" w:lineRule="auto"/>
        <w:rPr>
          <w:rFonts w:ascii="Garamond" w:hAnsi="Garamond"/>
          <w:sz w:val="28"/>
          <w:szCs w:val="28"/>
        </w:rPr>
      </w:pPr>
    </w:p>
    <w:p w:rsidR="00BA4B9B" w:rsidRPr="00CE1FCF" w:rsidRDefault="00BA4B9B" w:rsidP="00CE1FCF">
      <w:pPr>
        <w:tabs>
          <w:tab w:val="left" w:pos="1926"/>
        </w:tabs>
        <w:spacing w:line="360" w:lineRule="auto"/>
        <w:jc w:val="center"/>
        <w:rPr>
          <w:rFonts w:ascii="Garamond" w:hAnsi="Garamond" w:cstheme="majorBidi"/>
        </w:rPr>
      </w:pPr>
    </w:p>
    <w:p w:rsidR="00B4789F" w:rsidRDefault="00B4789F" w:rsidP="002C113D">
      <w:pPr>
        <w:spacing w:line="360" w:lineRule="auto"/>
        <w:ind w:firstLine="708"/>
        <w:jc w:val="center"/>
        <w:rPr>
          <w:rFonts w:ascii="Garamond" w:hAnsi="Garamond" w:cstheme="majorBidi"/>
        </w:rPr>
      </w:pPr>
    </w:p>
    <w:p w:rsidR="00B4789F" w:rsidRDefault="00B4789F" w:rsidP="002C113D">
      <w:pPr>
        <w:spacing w:line="360" w:lineRule="auto"/>
        <w:ind w:firstLine="708"/>
        <w:jc w:val="center"/>
        <w:rPr>
          <w:rFonts w:ascii="Garamond" w:hAnsi="Garamond" w:cstheme="majorBidi"/>
        </w:rPr>
      </w:pPr>
    </w:p>
    <w:p w:rsidR="002C113D" w:rsidRPr="00CE1FCF" w:rsidRDefault="006D2883" w:rsidP="0085328A">
      <w:pPr>
        <w:spacing w:line="360" w:lineRule="auto"/>
        <w:ind w:firstLine="708"/>
        <w:jc w:val="center"/>
        <w:rPr>
          <w:rFonts w:ascii="Garamond" w:hAnsi="Garamond" w:cstheme="majorBidi"/>
        </w:rPr>
      </w:pPr>
      <w:r w:rsidRPr="00CE1FCF">
        <w:rPr>
          <w:rFonts w:ascii="Garamond" w:hAnsi="Garamond" w:cstheme="majorBidi"/>
        </w:rPr>
        <w:t xml:space="preserve">Figure </w:t>
      </w:r>
      <w:r w:rsidR="0085328A">
        <w:rPr>
          <w:rFonts w:ascii="Garamond" w:hAnsi="Garamond" w:cstheme="majorBidi"/>
        </w:rPr>
        <w:t xml:space="preserve">2.5 </w:t>
      </w:r>
      <w:r w:rsidR="000D5880" w:rsidRPr="00CE1FCF">
        <w:rPr>
          <w:rFonts w:ascii="Garamond" w:hAnsi="Garamond" w:cstheme="majorBidi"/>
        </w:rPr>
        <w:t>:</w:t>
      </w:r>
      <w:r w:rsidR="000152ED">
        <w:rPr>
          <w:rFonts w:ascii="Garamond" w:hAnsi="Garamond" w:cstheme="majorBidi"/>
        </w:rPr>
        <w:t xml:space="preserve"> </w:t>
      </w:r>
      <w:r w:rsidR="000D5880" w:rsidRPr="00CE1FCF">
        <w:rPr>
          <w:rFonts w:ascii="Garamond" w:hAnsi="Garamond" w:cstheme="majorBidi"/>
        </w:rPr>
        <w:t xml:space="preserve">Diagramme de séquence pour l’attaque </w:t>
      </w:r>
      <w:r w:rsidRPr="0085328A">
        <w:rPr>
          <w:rFonts w:ascii="Garamond" w:hAnsi="Garamond" w:cstheme="majorBidi"/>
        </w:rPr>
        <w:t>full domination.</w:t>
      </w:r>
      <w:r w:rsidR="002C113D" w:rsidRPr="002C113D">
        <w:rPr>
          <w:rFonts w:ascii="Garamond" w:hAnsi="Garamond" w:cstheme="majorBidi"/>
        </w:rPr>
        <w:t>[26]</w:t>
      </w:r>
    </w:p>
    <w:p w:rsidR="008F6D7B" w:rsidRPr="00CE1FCF" w:rsidRDefault="008F6D7B" w:rsidP="00136555">
      <w:pPr>
        <w:tabs>
          <w:tab w:val="left" w:pos="1926"/>
        </w:tabs>
        <w:spacing w:line="240" w:lineRule="auto"/>
        <w:jc w:val="center"/>
        <w:rPr>
          <w:rFonts w:ascii="Garamond" w:hAnsi="Garamond" w:cstheme="majorBidi"/>
        </w:rPr>
      </w:pPr>
    </w:p>
    <w:p w:rsidR="002077F7" w:rsidRPr="00FC387F" w:rsidRDefault="00FC387F" w:rsidP="00FC387F">
      <w:pPr>
        <w:spacing w:after="0" w:line="360" w:lineRule="auto"/>
        <w:rPr>
          <w:rFonts w:ascii="Garamond" w:eastAsia="Times New Roman" w:hAnsi="Garamond" w:cs="Times New Roman"/>
          <w:b/>
          <w:bCs/>
          <w:sz w:val="28"/>
          <w:szCs w:val="28"/>
          <w:lang w:eastAsia="fr-FR"/>
        </w:rPr>
      </w:pPr>
      <w:r>
        <w:rPr>
          <w:rFonts w:ascii="Garamond" w:eastAsia="Times New Roman" w:hAnsi="Garamond" w:cs="Times New Roman"/>
          <w:b/>
          <w:bCs/>
          <w:sz w:val="28"/>
          <w:szCs w:val="28"/>
          <w:lang w:eastAsia="fr-FR"/>
        </w:rPr>
        <w:lastRenderedPageBreak/>
        <w:t xml:space="preserve">2.4.2.5  </w:t>
      </w:r>
      <w:r w:rsidR="000D5880" w:rsidRPr="00FC387F">
        <w:rPr>
          <w:rFonts w:ascii="Garamond" w:eastAsia="Times New Roman" w:hAnsi="Garamond" w:cs="Times New Roman"/>
          <w:b/>
          <w:bCs/>
          <w:sz w:val="28"/>
          <w:szCs w:val="28"/>
          <w:lang w:eastAsia="fr-FR"/>
        </w:rPr>
        <w:t>L'attaque Exhaustion</w:t>
      </w:r>
    </w:p>
    <w:p w:rsidR="00920709" w:rsidRPr="0085328A" w:rsidRDefault="000D5880" w:rsidP="0085328A">
      <w:pPr>
        <w:spacing w:after="0" w:line="360" w:lineRule="auto"/>
        <w:ind w:firstLine="284"/>
        <w:contextualSpacing/>
        <w:jc w:val="both"/>
        <w:rPr>
          <w:rFonts w:ascii="Garamond" w:eastAsia="Times New Roman" w:hAnsi="Garamond" w:cs="Times New Roman"/>
          <w:sz w:val="24"/>
          <w:szCs w:val="24"/>
          <w:lang w:eastAsia="fr-FR"/>
        </w:rPr>
      </w:pPr>
      <w:r w:rsidRPr="0085328A">
        <w:rPr>
          <w:rFonts w:ascii="Garamond" w:eastAsia="Times New Roman" w:hAnsi="Garamond" w:cs="Times New Roman"/>
          <w:sz w:val="24"/>
          <w:szCs w:val="24"/>
          <w:lang w:eastAsia="fr-FR"/>
        </w:rPr>
        <w:t xml:space="preserve">L'attaquant qui commence une attaque Exhaustion dispose d’une connaissance suffisante sur le protocole MAC ainsi que la capacité de pénétration du réseau. Ces attaques sont possibles seulement en cas des réseaux dont le protocole MAC est de type  demande d'envoi (RTS) / clair à émettre (CTS). Dans cette attaque, le nœud malveillant envoie un RTS à un nœud cible et si ce dernier répond avec un CTS, le nœud malveillant renvoie plusieurs RTS à plusieurs reprises ce qui empêchera le nœud cible de </w:t>
      </w:r>
      <w:r w:rsidR="00E361F7" w:rsidRPr="0085328A">
        <w:rPr>
          <w:rFonts w:ascii="Garamond" w:eastAsia="Times New Roman" w:hAnsi="Garamond" w:cs="Times New Roman"/>
          <w:sz w:val="24"/>
          <w:szCs w:val="24"/>
          <w:lang w:eastAsia="fr-FR"/>
        </w:rPr>
        <w:t>passer en mode S</w:t>
      </w:r>
      <w:r w:rsidRPr="0085328A">
        <w:rPr>
          <w:rFonts w:ascii="Garamond" w:eastAsia="Times New Roman" w:hAnsi="Garamond" w:cs="Times New Roman"/>
          <w:sz w:val="24"/>
          <w:szCs w:val="24"/>
          <w:lang w:eastAsia="fr-FR"/>
        </w:rPr>
        <w:t>leep et épuise l'énergie totale du nœud. Ces attaques ont une incidence sur la durée de vie du nœud et peut aussi partitionner le réseau.</w:t>
      </w:r>
    </w:p>
    <w:p w:rsidR="00136555" w:rsidRPr="00CE1FCF" w:rsidRDefault="00136555" w:rsidP="00136555">
      <w:pPr>
        <w:spacing w:after="0" w:line="360" w:lineRule="auto"/>
        <w:ind w:firstLine="284"/>
        <w:jc w:val="both"/>
        <w:rPr>
          <w:rFonts w:ascii="Garamond" w:hAnsi="Garamond"/>
          <w:sz w:val="28"/>
          <w:szCs w:val="28"/>
        </w:rPr>
      </w:pPr>
    </w:p>
    <w:p w:rsidR="00920709" w:rsidRPr="00CE1FCF" w:rsidRDefault="0011401E" w:rsidP="00CE1FCF">
      <w:pPr>
        <w:spacing w:line="360" w:lineRule="auto"/>
        <w:rPr>
          <w:rFonts w:ascii="Garamond" w:hAnsi="Garamond"/>
          <w:sz w:val="28"/>
          <w:szCs w:val="28"/>
        </w:rPr>
      </w:pPr>
      <w:r w:rsidRPr="0011401E">
        <w:rPr>
          <w:rFonts w:ascii="Garamond" w:hAnsi="Garamond"/>
          <w:noProof/>
          <w:sz w:val="28"/>
          <w:szCs w:val="28"/>
          <w:lang w:val="en-US"/>
        </w:rPr>
        <w:pict>
          <v:group id="_x0000_s1304" style="position:absolute;margin-left:-11.9pt;margin-top:6.1pt;width:520.3pt;height:353.5pt;z-index:252149760" coordorigin="1463,5320" coordsize="10406,7070">
            <v:shape id="_x0000_s1213" type="#_x0000_t32" style="position:absolute;left:5301;top:5789;width:88;height:6601" o:connectortype="straight" o:regroupid="4">
              <v:stroke dashstyle="dashDot"/>
            </v:shape>
            <v:shape id="_x0000_s1214" type="#_x0000_t32" style="position:absolute;left:6944;top:5789;width:0;height:6601" o:connectortype="straight" o:regroupid="4">
              <v:stroke dashstyle="dashDot"/>
            </v:shape>
            <v:shape id="_x0000_s1215" type="#_x0000_t32" style="position:absolute;left:9000;top:5789;width:0;height:6601" o:connectortype="straight" o:regroupid="4">
              <v:stroke dashstyle="dashDot"/>
            </v:shape>
            <v:rect id="_x0000_s1206" style="position:absolute;left:1463;top:5320;width:1349;height:469" o:regroupid="5">
              <v:textbox>
                <w:txbxContent>
                  <w:p w:rsidR="00920709" w:rsidRDefault="00920709" w:rsidP="00920709">
                    <w:r>
                      <w:t>Attaquant</w:t>
                    </w:r>
                  </w:p>
                </w:txbxContent>
              </v:textbox>
            </v:rect>
            <v:rect id="_x0000_s1207" style="position:absolute;left:3105;top:5320;width:1064;height:469" o:regroupid="5">
              <v:textbox>
                <w:txbxContent>
                  <w:p w:rsidR="00920709" w:rsidRDefault="00920709" w:rsidP="00920709">
                    <w:r>
                      <w:t>Nœud 1</w:t>
                    </w:r>
                  </w:p>
                </w:txbxContent>
              </v:textbox>
            </v:rect>
            <v:rect id="_x0000_s1208" style="position:absolute;left:4616;top:5320;width:1325;height:469" o:regroupid="5">
              <v:textbox>
                <w:txbxContent>
                  <w:p w:rsidR="00920709" w:rsidRDefault="00920709" w:rsidP="00920709">
                    <w:r>
                      <w:t>Nœud 2 </w:t>
                    </w:r>
                  </w:p>
                </w:txbxContent>
              </v:textbox>
            </v:rect>
            <v:rect id="_x0000_s1209" style="position:absolute;left:6281;top:5320;width:1339;height:469" o:regroupid="5">
              <v:textbox>
                <w:txbxContent>
                  <w:p w:rsidR="00920709" w:rsidRDefault="00920709" w:rsidP="00920709">
                    <w:r>
                      <w:t>Nœud 3 </w:t>
                    </w:r>
                  </w:p>
                </w:txbxContent>
              </v:textbox>
            </v:rect>
            <v:rect id="_x0000_s1210" style="position:absolute;left:7909;top:5320;width:2223;height:469" o:regroupid="5">
              <v:textbox>
                <w:txbxContent>
                  <w:p w:rsidR="00920709" w:rsidRDefault="00920709" w:rsidP="00920709">
                    <w:r>
                      <w:t>Nœud 4 : Malveillant</w:t>
                    </w:r>
                  </w:p>
                </w:txbxContent>
              </v:textbox>
            </v:rect>
            <v:shape id="_x0000_s1211" type="#_x0000_t32" style="position:absolute;left:2192;top:5789;width:0;height:6517" o:connectortype="straight" o:regroupid="5">
              <v:stroke dashstyle="dash"/>
            </v:shape>
            <v:shape id="_x0000_s1212" type="#_x0000_t32" style="position:absolute;left:3690;top:5789;width:8;height:6517" o:connectortype="straight" o:regroupid="5">
              <v:stroke dashstyle="dashDot"/>
            </v:shape>
            <v:shape id="_x0000_s1216" type="#_x0000_t32" style="position:absolute;left:2192;top:6445;width:6829;height:0" o:connectortype="straight" o:regroupid="5">
              <v:stroke endarrow="block"/>
            </v:shape>
            <v:shape id="_x0000_s1217" style="position:absolute;left:3690;top:6899;width:1105;height:435" coordsize="1105,753" o:regroupid="5" path="m,c552,146,1105,293,1105,418,1105,543,184,700,,753e" filled="f">
              <v:path arrowok="t"/>
            </v:shape>
            <v:shape id="_x0000_s1218" type="#_x0000_t32" style="position:absolute;left:3698;top:7315;width:39;height:0;flip:x" o:connectortype="straight" o:regroupid="5">
              <v:stroke endarrow="block"/>
            </v:shape>
            <v:shape id="_x0000_s1219" type="#_x0000_t202" style="position:absolute;left:4716;top:6914;width:2428;height:427;mso-width-relative:margin;mso-height-relative:margin" o:regroupid="5" stroked="f" strokecolor="white [3212]">
              <v:fill opacity="0"/>
              <v:textbox style="mso-next-textbox:#_x0000_s1219">
                <w:txbxContent>
                  <w:p w:rsidR="00920709" w:rsidRDefault="00920709" w:rsidP="00920709">
                    <w:r>
                      <w:t xml:space="preserve">2 : </w:t>
                    </w:r>
                    <w:r w:rsidR="00B01D96">
                      <w:t>évènement</w:t>
                    </w:r>
                    <w:r>
                      <w:t xml:space="preserve"> détecté</w:t>
                    </w:r>
                  </w:p>
                </w:txbxContent>
              </v:textbox>
            </v:shape>
            <v:shape id="_x0000_s1220" type="#_x0000_t32" style="position:absolute;left:3690;top:7785;width:1632;height:0" o:connectortype="straight" o:regroupid="5">
              <v:stroke endarrow="block"/>
            </v:shape>
            <v:shape id="_x0000_s1221" type="#_x0000_t32" style="position:absolute;left:3690;top:8354;width:1632;height:0;flip:x" o:connectortype="straight" o:regroupid="5">
              <v:stroke endarrow="block"/>
            </v:shape>
            <v:shape id="_x0000_s1222" type="#_x0000_t32" style="position:absolute;left:3690;top:8840;width:1632;height:0" o:connectortype="straight" o:regroupid="5">
              <v:stroke endarrow="block"/>
            </v:shape>
            <v:shape id="_x0000_s1223" style="position:absolute;left:9027;top:8594;width:1105;height:435" coordsize="1105,753" o:regroupid="5" path="m,c552,146,1105,293,1105,418,1105,543,184,700,,753e" filled="f">
              <v:path arrowok="t"/>
            </v:shape>
            <v:shape id="_x0000_s1224" type="#_x0000_t32" style="position:absolute;left:9035;top:9010;width:39;height:0;flip:x" o:connectortype="straight" o:regroupid="5">
              <v:stroke endarrow="block"/>
            </v:shape>
            <v:shape id="_x0000_s1225" type="#_x0000_t202" style="position:absolute;left:9185;top:8354;width:2684;height:427;mso-width-relative:margin;mso-height-relative:margin" o:regroupid="5" stroked="f" strokecolor="white [3212]">
              <v:fill opacity="0"/>
              <v:textbox style="mso-next-textbox:#_x0000_s1225">
                <w:txbxContent>
                  <w:p w:rsidR="00920709" w:rsidRDefault="00920709" w:rsidP="00920709">
                    <w:r>
                      <w:t xml:space="preserve">5 : </w:t>
                    </w:r>
                    <w:r w:rsidR="00B01D96">
                      <w:t>évènement</w:t>
                    </w:r>
                    <w:r>
                      <w:t xml:space="preserve"> détecté</w:t>
                    </w:r>
                  </w:p>
                </w:txbxContent>
              </v:textbox>
            </v:shape>
            <v:shape id="_x0000_s1226" type="#_x0000_t32" style="position:absolute;left:5322;top:9275;width:3699;height:0;flip:x" o:connectortype="straight" o:regroupid="5">
              <v:stroke endarrow="block"/>
            </v:shape>
            <v:shape id="_x0000_s1227" type="#_x0000_t32" style="position:absolute;left:5410;top:9811;width:3625;height:0" o:connectortype="straight" o:regroupid="5">
              <v:stroke endarrow="block"/>
            </v:shape>
            <v:shape id="_x0000_s1228" type="#_x0000_t32" style="position:absolute;left:5410;top:10263;width:3611;height:0;flip:x" o:connectortype="straight" o:regroupid="5">
              <v:stroke endarrow="block"/>
            </v:shape>
            <v:shape id="_x0000_s1229" type="#_x0000_t32" style="position:absolute;left:5410;top:11804;width:3611;height:0;flip:x" o:connectortype="straight" o:regroupid="5">
              <v:stroke endarrow="block"/>
            </v:shape>
            <v:shape id="_x0000_s1230" type="#_x0000_t202" style="position:absolute;left:3620;top:7419;width:954;height:427;mso-width-relative:margin;mso-height-relative:margin" o:regroupid="5" stroked="f" strokecolor="white [3212]">
              <v:fill opacity="0"/>
              <v:textbox style="mso-next-textbox:#_x0000_s1230">
                <w:txbxContent>
                  <w:p w:rsidR="00920709" w:rsidRDefault="00920709" w:rsidP="00920709">
                    <w:r>
                      <w:t>3 : RTS</w:t>
                    </w:r>
                  </w:p>
                </w:txbxContent>
              </v:textbox>
            </v:shape>
            <v:shape id="_x0000_s1231" type="#_x0000_t202" style="position:absolute;left:3624;top:7986;width:954;height:427;mso-width-relative:margin;mso-height-relative:margin" o:regroupid="5" stroked="f" strokecolor="white [3212]">
              <v:fill opacity="0"/>
              <v:textbox style="mso-next-textbox:#_x0000_s1231">
                <w:txbxContent>
                  <w:p w:rsidR="00920709" w:rsidRDefault="00920709" w:rsidP="00920709">
                    <w:r>
                      <w:t>4 : CTS</w:t>
                    </w:r>
                  </w:p>
                </w:txbxContent>
              </v:textbox>
            </v:shape>
            <v:shape id="_x0000_s1232" type="#_x0000_t202" style="position:absolute;left:3624;top:8481;width:2426;height:427;mso-width-relative:margin;mso-height-relative:margin" o:regroupid="5" stroked="f" strokecolor="white [3212]">
              <v:fill opacity="0"/>
              <v:textbox style="mso-next-textbox:#_x0000_s1232">
                <w:txbxContent>
                  <w:p w:rsidR="00920709" w:rsidRDefault="00920709" w:rsidP="00920709">
                    <w:r>
                      <w:t>6 : envoyer données</w:t>
                    </w:r>
                  </w:p>
                </w:txbxContent>
              </v:textbox>
            </v:shape>
            <v:shape id="_x0000_s1233" type="#_x0000_t202" style="position:absolute;left:7392;top:8926;width:954;height:427;mso-width-relative:margin;mso-height-relative:margin" o:regroupid="5" stroked="f" strokecolor="white [3212]">
              <v:fill opacity="0"/>
              <v:textbox style="mso-next-textbox:#_x0000_s1233">
                <w:txbxContent>
                  <w:p w:rsidR="00920709" w:rsidRDefault="00920709" w:rsidP="00920709">
                    <w:r>
                      <w:t>7 : RTS</w:t>
                    </w:r>
                  </w:p>
                </w:txbxContent>
              </v:textbox>
            </v:shape>
            <v:shape id="_x0000_s1234" type="#_x0000_t202" style="position:absolute;left:7378;top:9452;width:954;height:427;mso-width-relative:margin;mso-height-relative:margin" o:regroupid="5" stroked="f" strokecolor="white [3212]">
              <v:fill opacity="0"/>
              <v:textbox style="mso-next-textbox:#_x0000_s1234">
                <w:txbxContent>
                  <w:p w:rsidR="00920709" w:rsidRDefault="00920709" w:rsidP="00920709">
                    <w:r>
                      <w:t>8 : CTS</w:t>
                    </w:r>
                  </w:p>
                </w:txbxContent>
              </v:textbox>
            </v:shape>
            <v:shape id="_x0000_s1235" type="#_x0000_t202" style="position:absolute;left:7240;top:9836;width:2244;height:427;mso-width-relative:margin;mso-height-relative:margin" o:regroupid="5" stroked="f" strokecolor="white [3212]">
              <v:fill opacity="0"/>
              <v:textbox style="mso-next-textbox:#_x0000_s1235">
                <w:txbxContent>
                  <w:p w:rsidR="00920709" w:rsidRDefault="00920709" w:rsidP="00920709">
                    <w:r>
                      <w:t>9 : RTS répété</w:t>
                    </w:r>
                  </w:p>
                </w:txbxContent>
              </v:textbox>
            </v:shape>
            <v:shape id="_x0000_s1236" type="#_x0000_t202" style="position:absolute;left:6190;top:11226;width:2244;height:427;mso-width-relative:margin;mso-height-relative:margin" o:regroupid="5" stroked="f" strokecolor="white [3212]">
              <v:fill opacity="0"/>
              <v:textbox style="mso-next-textbox:#_x0000_s1236">
                <w:txbxContent>
                  <w:p w:rsidR="00920709" w:rsidRDefault="00920709" w:rsidP="00920709">
                    <w:r>
                      <w:t>N : RTS répété</w:t>
                    </w:r>
                  </w:p>
                </w:txbxContent>
              </v:textbox>
            </v:shape>
            <v:shape id="_x0000_s1237" type="#_x0000_t202" style="position:absolute;left:2125;top:6063;width:2930;height:427;mso-width-relative:margin;mso-height-relative:margin" o:regroupid="5" stroked="f" strokecolor="white [3212]">
              <v:fill opacity="0"/>
              <v:textbox style="mso-next-textbox:#_x0000_s1237">
                <w:txbxContent>
                  <w:p w:rsidR="00920709" w:rsidRDefault="00920709" w:rsidP="00920709">
                    <w:r>
                      <w:t>1 : initialiser l’attaque</w:t>
                    </w:r>
                  </w:p>
                </w:txbxContent>
              </v:textbox>
            </v:shape>
          </v:group>
        </w:pict>
      </w:r>
    </w:p>
    <w:p w:rsidR="00920709" w:rsidRPr="00CE1FCF" w:rsidRDefault="00920709" w:rsidP="00CE1FCF">
      <w:pPr>
        <w:spacing w:line="360" w:lineRule="auto"/>
        <w:rPr>
          <w:rFonts w:ascii="Garamond" w:hAnsi="Garamond"/>
          <w:sz w:val="28"/>
          <w:szCs w:val="28"/>
        </w:rPr>
      </w:pPr>
    </w:p>
    <w:p w:rsidR="00920709" w:rsidRPr="00CE1FCF" w:rsidRDefault="00920709" w:rsidP="00CE1FCF">
      <w:pPr>
        <w:spacing w:line="360" w:lineRule="auto"/>
        <w:rPr>
          <w:rFonts w:ascii="Garamond" w:hAnsi="Garamond"/>
          <w:sz w:val="28"/>
          <w:szCs w:val="28"/>
        </w:rPr>
      </w:pPr>
    </w:p>
    <w:p w:rsidR="00920709" w:rsidRPr="00CE1FCF" w:rsidRDefault="00920709" w:rsidP="00CE1FCF">
      <w:pPr>
        <w:spacing w:line="360" w:lineRule="auto"/>
        <w:rPr>
          <w:rFonts w:ascii="Garamond" w:hAnsi="Garamond"/>
          <w:sz w:val="28"/>
          <w:szCs w:val="28"/>
        </w:rPr>
      </w:pPr>
    </w:p>
    <w:p w:rsidR="00920709" w:rsidRPr="00CE1FCF" w:rsidRDefault="00920709" w:rsidP="00CE1FCF">
      <w:pPr>
        <w:spacing w:line="360" w:lineRule="auto"/>
        <w:rPr>
          <w:rFonts w:ascii="Garamond" w:hAnsi="Garamond"/>
          <w:sz w:val="28"/>
          <w:szCs w:val="28"/>
        </w:rPr>
      </w:pPr>
    </w:p>
    <w:p w:rsidR="00920709" w:rsidRPr="00CE1FCF" w:rsidRDefault="00920709" w:rsidP="00CE1FCF">
      <w:pPr>
        <w:spacing w:line="360" w:lineRule="auto"/>
        <w:rPr>
          <w:rFonts w:ascii="Garamond" w:hAnsi="Garamond"/>
          <w:sz w:val="28"/>
          <w:szCs w:val="28"/>
        </w:rPr>
      </w:pPr>
    </w:p>
    <w:p w:rsidR="00920709" w:rsidRPr="00CE1FCF" w:rsidRDefault="00920709" w:rsidP="00CE1FCF">
      <w:pPr>
        <w:spacing w:line="360" w:lineRule="auto"/>
        <w:rPr>
          <w:rFonts w:ascii="Garamond" w:hAnsi="Garamond"/>
          <w:sz w:val="28"/>
          <w:szCs w:val="28"/>
        </w:rPr>
      </w:pPr>
    </w:p>
    <w:p w:rsidR="00920709" w:rsidRPr="00CE1FCF" w:rsidRDefault="00920709" w:rsidP="00CE1FCF">
      <w:pPr>
        <w:spacing w:line="360" w:lineRule="auto"/>
        <w:rPr>
          <w:rFonts w:ascii="Garamond" w:hAnsi="Garamond"/>
          <w:sz w:val="28"/>
          <w:szCs w:val="28"/>
        </w:rPr>
      </w:pPr>
    </w:p>
    <w:p w:rsidR="00920709" w:rsidRPr="00CE1FCF" w:rsidRDefault="00920709" w:rsidP="00CE1FCF">
      <w:pPr>
        <w:spacing w:line="360" w:lineRule="auto"/>
        <w:rPr>
          <w:rFonts w:ascii="Garamond" w:hAnsi="Garamond"/>
          <w:sz w:val="28"/>
          <w:szCs w:val="28"/>
        </w:rPr>
      </w:pPr>
    </w:p>
    <w:p w:rsidR="00920709" w:rsidRPr="00CE1FCF" w:rsidRDefault="00920709" w:rsidP="00CE1FCF">
      <w:pPr>
        <w:spacing w:line="360" w:lineRule="auto"/>
        <w:rPr>
          <w:rFonts w:ascii="Garamond" w:hAnsi="Garamond"/>
          <w:sz w:val="28"/>
          <w:szCs w:val="28"/>
        </w:rPr>
      </w:pPr>
    </w:p>
    <w:p w:rsidR="00920709" w:rsidRPr="00CE1FCF" w:rsidRDefault="00920709" w:rsidP="00CE1FCF">
      <w:pPr>
        <w:spacing w:line="360" w:lineRule="auto"/>
        <w:rPr>
          <w:rFonts w:ascii="Garamond" w:hAnsi="Garamond"/>
          <w:sz w:val="28"/>
          <w:szCs w:val="28"/>
        </w:rPr>
      </w:pPr>
    </w:p>
    <w:p w:rsidR="002077F7" w:rsidRPr="00CE1FCF" w:rsidRDefault="002077F7" w:rsidP="00CE1FCF">
      <w:pPr>
        <w:tabs>
          <w:tab w:val="left" w:pos="2009"/>
        </w:tabs>
        <w:spacing w:line="360" w:lineRule="auto"/>
        <w:jc w:val="center"/>
        <w:rPr>
          <w:rFonts w:ascii="Garamond" w:hAnsi="Garamond" w:cstheme="majorBidi"/>
        </w:rPr>
      </w:pPr>
    </w:p>
    <w:p w:rsidR="002C113D" w:rsidRPr="00CE1FCF" w:rsidRDefault="00920709" w:rsidP="0085328A">
      <w:pPr>
        <w:spacing w:line="360" w:lineRule="auto"/>
        <w:ind w:firstLine="708"/>
        <w:jc w:val="center"/>
        <w:rPr>
          <w:rFonts w:ascii="Garamond" w:hAnsi="Garamond" w:cstheme="majorBidi"/>
        </w:rPr>
      </w:pPr>
      <w:r w:rsidRPr="00CE1FCF">
        <w:rPr>
          <w:rFonts w:ascii="Garamond" w:hAnsi="Garamond" w:cstheme="majorBidi"/>
        </w:rPr>
        <w:t xml:space="preserve">Figure </w:t>
      </w:r>
      <w:r w:rsidR="0085328A">
        <w:rPr>
          <w:rFonts w:ascii="Garamond" w:hAnsi="Garamond" w:cstheme="majorBidi"/>
        </w:rPr>
        <w:t xml:space="preserve">2.6 </w:t>
      </w:r>
      <w:r w:rsidR="000D5880" w:rsidRPr="00CE1FCF">
        <w:rPr>
          <w:rFonts w:ascii="Garamond" w:hAnsi="Garamond" w:cstheme="majorBidi"/>
        </w:rPr>
        <w:t>:</w:t>
      </w:r>
      <w:r w:rsidR="000152ED">
        <w:rPr>
          <w:rFonts w:ascii="Garamond" w:hAnsi="Garamond" w:cstheme="majorBidi"/>
        </w:rPr>
        <w:t xml:space="preserve"> </w:t>
      </w:r>
      <w:r w:rsidR="000D5880" w:rsidRPr="00CE1FCF">
        <w:rPr>
          <w:rFonts w:ascii="Garamond" w:hAnsi="Garamond" w:cstheme="majorBidi"/>
        </w:rPr>
        <w:t xml:space="preserve">Diagramme de séquence pour l’attaque </w:t>
      </w:r>
      <w:r w:rsidRPr="0085328A">
        <w:rPr>
          <w:rFonts w:ascii="Garamond" w:hAnsi="Garamond" w:cstheme="majorBidi"/>
        </w:rPr>
        <w:t>exhaustion.</w:t>
      </w:r>
      <w:r w:rsidR="002C113D" w:rsidRPr="002C113D">
        <w:rPr>
          <w:rFonts w:ascii="Garamond" w:hAnsi="Garamond" w:cstheme="majorBidi"/>
        </w:rPr>
        <w:t>[26]</w:t>
      </w:r>
    </w:p>
    <w:p w:rsidR="00920709" w:rsidRDefault="00920709" w:rsidP="00136555">
      <w:pPr>
        <w:tabs>
          <w:tab w:val="left" w:pos="2009"/>
        </w:tabs>
        <w:spacing w:line="240" w:lineRule="auto"/>
        <w:jc w:val="center"/>
        <w:rPr>
          <w:rFonts w:ascii="Garamond" w:hAnsi="Garamond" w:cstheme="majorBidi"/>
        </w:rPr>
      </w:pPr>
    </w:p>
    <w:p w:rsidR="0085328A" w:rsidRDefault="0085328A" w:rsidP="00136555">
      <w:pPr>
        <w:tabs>
          <w:tab w:val="left" w:pos="2009"/>
        </w:tabs>
        <w:spacing w:line="240" w:lineRule="auto"/>
        <w:jc w:val="center"/>
        <w:rPr>
          <w:rFonts w:ascii="Garamond" w:hAnsi="Garamond" w:cstheme="majorBidi"/>
        </w:rPr>
      </w:pPr>
    </w:p>
    <w:p w:rsidR="0085328A" w:rsidRDefault="0085328A" w:rsidP="00136555">
      <w:pPr>
        <w:tabs>
          <w:tab w:val="left" w:pos="2009"/>
        </w:tabs>
        <w:spacing w:line="240" w:lineRule="auto"/>
        <w:jc w:val="center"/>
        <w:rPr>
          <w:rFonts w:ascii="Garamond" w:hAnsi="Garamond" w:cstheme="majorBidi"/>
        </w:rPr>
      </w:pPr>
    </w:p>
    <w:p w:rsidR="0085328A" w:rsidRPr="00CE1FCF" w:rsidRDefault="0085328A" w:rsidP="00136555">
      <w:pPr>
        <w:tabs>
          <w:tab w:val="left" w:pos="2009"/>
        </w:tabs>
        <w:spacing w:line="240" w:lineRule="auto"/>
        <w:jc w:val="center"/>
        <w:rPr>
          <w:rFonts w:ascii="Garamond" w:hAnsi="Garamond" w:cstheme="majorBidi"/>
        </w:rPr>
      </w:pPr>
    </w:p>
    <w:p w:rsidR="002077F7" w:rsidRPr="00CE1FCF" w:rsidRDefault="004C2E9E" w:rsidP="007940DA">
      <w:pPr>
        <w:autoSpaceDE w:val="0"/>
        <w:autoSpaceDN w:val="0"/>
        <w:adjustRightInd w:val="0"/>
        <w:spacing w:after="0" w:line="360" w:lineRule="auto"/>
        <w:jc w:val="both"/>
        <w:rPr>
          <w:rFonts w:ascii="Garamond" w:eastAsia="Times New Roman" w:hAnsi="Garamond" w:cs="Times New Roman"/>
          <w:b/>
          <w:bCs/>
          <w:sz w:val="28"/>
          <w:szCs w:val="28"/>
          <w:lang w:eastAsia="fr-FR"/>
        </w:rPr>
      </w:pPr>
      <w:r w:rsidRPr="00CE1FCF">
        <w:rPr>
          <w:rFonts w:ascii="Garamond" w:hAnsi="Garamond" w:cs="Times New Roman"/>
          <w:b/>
          <w:bCs/>
          <w:sz w:val="28"/>
          <w:szCs w:val="28"/>
        </w:rPr>
        <w:lastRenderedPageBreak/>
        <w:t>2.4.3</w:t>
      </w:r>
      <w:r w:rsidRPr="00CE1FCF">
        <w:rPr>
          <w:rFonts w:ascii="Garamond" w:eastAsia="Times New Roman" w:hAnsi="Garamond" w:cs="Times New Roman"/>
          <w:b/>
          <w:bCs/>
          <w:sz w:val="28"/>
          <w:szCs w:val="28"/>
          <w:lang w:eastAsia="fr-FR"/>
        </w:rPr>
        <w:t xml:space="preserve">Les </w:t>
      </w:r>
      <w:r w:rsidR="009E2471" w:rsidRPr="00CE1FCF">
        <w:rPr>
          <w:rFonts w:ascii="Garamond" w:eastAsia="Times New Roman" w:hAnsi="Garamond" w:cs="Times New Roman"/>
          <w:b/>
          <w:bCs/>
          <w:sz w:val="28"/>
          <w:szCs w:val="28"/>
          <w:lang w:eastAsia="fr-FR"/>
        </w:rPr>
        <w:t>attaque</w:t>
      </w:r>
      <w:r w:rsidR="009E2471">
        <w:rPr>
          <w:rFonts w:ascii="Garamond" w:eastAsia="Times New Roman" w:hAnsi="Garamond" w:cs="Times New Roman"/>
          <w:b/>
          <w:bCs/>
          <w:sz w:val="28"/>
          <w:szCs w:val="28"/>
          <w:lang w:eastAsia="fr-FR"/>
        </w:rPr>
        <w:t>s</w:t>
      </w:r>
      <w:r w:rsidRPr="00CE1FCF">
        <w:rPr>
          <w:rFonts w:ascii="Garamond" w:eastAsia="Times New Roman" w:hAnsi="Garamond" w:cs="Times New Roman"/>
          <w:b/>
          <w:bCs/>
          <w:sz w:val="28"/>
          <w:szCs w:val="28"/>
          <w:lang w:eastAsia="fr-FR"/>
        </w:rPr>
        <w:t xml:space="preserve"> au niveau Réseau</w:t>
      </w:r>
    </w:p>
    <w:p w:rsidR="004C2E9E" w:rsidRPr="007940DA" w:rsidRDefault="004C2E9E" w:rsidP="007940DA">
      <w:pPr>
        <w:autoSpaceDE w:val="0"/>
        <w:autoSpaceDN w:val="0"/>
        <w:adjustRightInd w:val="0"/>
        <w:spacing w:after="0" w:line="360" w:lineRule="auto"/>
        <w:ind w:firstLine="284"/>
        <w:jc w:val="both"/>
        <w:rPr>
          <w:rFonts w:ascii="Garamond" w:hAnsi="Garamond" w:cs="Times New Roman"/>
          <w:sz w:val="24"/>
          <w:szCs w:val="24"/>
        </w:rPr>
      </w:pPr>
      <w:r w:rsidRPr="007940DA">
        <w:rPr>
          <w:rFonts w:ascii="Garamond" w:hAnsi="Garamond" w:cs="Times New Roman"/>
          <w:sz w:val="24"/>
          <w:szCs w:val="24"/>
        </w:rPr>
        <w:t xml:space="preserve">La troisième couche fournit aux couches supérieures le service d’acheminement des données vers un destinataire. La couche réseau permet la transmission des données à travers différents nœuds et résout les problèmes de routage. Etant données que le problème de routage est résolu selon différentes approches les attaques contre l’énergie dans cette couche ne sont pas commune et chaque protocole de routage est vulnérable aux attaques spécifiques aux ses mécanismes de fonctionnement. Dans ce travail nous allons prendre </w:t>
      </w:r>
      <w:r w:rsidR="00A90A71" w:rsidRPr="007940DA">
        <w:rPr>
          <w:rFonts w:ascii="Garamond" w:hAnsi="Garamond" w:cs="Times New Roman"/>
          <w:sz w:val="24"/>
          <w:szCs w:val="24"/>
        </w:rPr>
        <w:t xml:space="preserve">le protocole LEACH </w:t>
      </w:r>
      <w:r w:rsidRPr="007940DA">
        <w:rPr>
          <w:rFonts w:ascii="Garamond" w:hAnsi="Garamond" w:cs="Times New Roman"/>
          <w:sz w:val="24"/>
          <w:szCs w:val="24"/>
        </w:rPr>
        <w:t>comme protocole d’étude</w:t>
      </w:r>
      <w:r w:rsidR="007940DA">
        <w:rPr>
          <w:rFonts w:ascii="Garamond" w:hAnsi="Garamond" w:cs="Times New Roman"/>
          <w:sz w:val="24"/>
          <w:szCs w:val="24"/>
        </w:rPr>
        <w:t>. Il est</w:t>
      </w:r>
      <w:r w:rsidRPr="007940DA">
        <w:rPr>
          <w:rFonts w:ascii="Garamond" w:hAnsi="Garamond" w:cs="Times New Roman"/>
          <w:sz w:val="24"/>
          <w:szCs w:val="24"/>
        </w:rPr>
        <w:t xml:space="preserve"> un protocole de routage hiérarchique développé dans le but de conserver l’énergie à travers l’utilisation des points chefs (ClusterHeads) qui sont seuls à contacter la station de base.</w:t>
      </w:r>
    </w:p>
    <w:p w:rsidR="004C2E9E" w:rsidRPr="00CE1FCF" w:rsidRDefault="004C2E9E" w:rsidP="00136555">
      <w:pPr>
        <w:autoSpaceDE w:val="0"/>
        <w:autoSpaceDN w:val="0"/>
        <w:adjustRightInd w:val="0"/>
        <w:spacing w:after="0" w:line="240" w:lineRule="auto"/>
        <w:jc w:val="both"/>
        <w:rPr>
          <w:rFonts w:ascii="Garamond" w:hAnsi="Garamond" w:cs="Times New Roman"/>
          <w:b/>
          <w:bCs/>
          <w:sz w:val="28"/>
          <w:szCs w:val="28"/>
        </w:rPr>
      </w:pPr>
    </w:p>
    <w:p w:rsidR="00E60A58" w:rsidRPr="00CE1FCF" w:rsidRDefault="007940DA" w:rsidP="007940DA">
      <w:pPr>
        <w:autoSpaceDE w:val="0"/>
        <w:autoSpaceDN w:val="0"/>
        <w:adjustRightInd w:val="0"/>
        <w:spacing w:after="0" w:line="360" w:lineRule="auto"/>
        <w:jc w:val="both"/>
        <w:rPr>
          <w:rFonts w:ascii="Garamond" w:hAnsi="Garamond" w:cs="Times New Roman"/>
          <w:b/>
          <w:bCs/>
          <w:sz w:val="28"/>
          <w:szCs w:val="28"/>
          <w:lang w:val="en-US"/>
        </w:rPr>
      </w:pPr>
      <w:r w:rsidRPr="00CE1FCF">
        <w:rPr>
          <w:rFonts w:ascii="Garamond" w:hAnsi="Garamond" w:cs="Times New Roman"/>
          <w:b/>
          <w:bCs/>
          <w:sz w:val="28"/>
          <w:szCs w:val="28"/>
          <w:lang w:val="en-US"/>
        </w:rPr>
        <w:t>2.</w:t>
      </w:r>
      <w:r w:rsidR="008B554B">
        <w:rPr>
          <w:rFonts w:ascii="Garamond" w:hAnsi="Garamond" w:cs="Times New Roman"/>
          <w:b/>
          <w:bCs/>
          <w:sz w:val="28"/>
          <w:szCs w:val="28"/>
          <w:lang w:val="en-US"/>
        </w:rPr>
        <w:t>5</w:t>
      </w:r>
      <w:r w:rsidR="000152ED">
        <w:rPr>
          <w:rFonts w:ascii="Garamond" w:hAnsi="Garamond" w:cs="Times New Roman"/>
          <w:b/>
          <w:bCs/>
          <w:sz w:val="28"/>
          <w:szCs w:val="28"/>
          <w:lang w:val="en-US"/>
        </w:rPr>
        <w:t xml:space="preserve"> </w:t>
      </w:r>
      <w:r w:rsidRPr="00CE1FCF">
        <w:rPr>
          <w:rFonts w:ascii="Garamond" w:hAnsi="Garamond" w:cs="Times New Roman"/>
          <w:b/>
          <w:bCs/>
          <w:sz w:val="28"/>
          <w:szCs w:val="28"/>
          <w:lang w:val="en-US"/>
        </w:rPr>
        <w:t>LEACH</w:t>
      </w:r>
      <w:r w:rsidR="000152ED">
        <w:rPr>
          <w:rFonts w:ascii="Garamond" w:hAnsi="Garamond" w:cs="Times New Roman"/>
          <w:b/>
          <w:bCs/>
          <w:sz w:val="28"/>
          <w:szCs w:val="28"/>
          <w:lang w:val="en-US"/>
        </w:rPr>
        <w:t xml:space="preserve"> </w:t>
      </w:r>
      <w:r w:rsidRPr="00CE1FCF">
        <w:rPr>
          <w:rFonts w:ascii="Garamond" w:hAnsi="Garamond" w:cs="Times New Roman"/>
          <w:b/>
          <w:bCs/>
          <w:sz w:val="28"/>
          <w:szCs w:val="28"/>
          <w:lang w:val="en-US"/>
        </w:rPr>
        <w:t>(Low</w:t>
      </w:r>
      <w:r w:rsidR="00E60A58" w:rsidRPr="00CE1FCF">
        <w:rPr>
          <w:rFonts w:ascii="Garamond" w:hAnsi="Garamond" w:cs="Times New Roman"/>
          <w:b/>
          <w:bCs/>
          <w:sz w:val="28"/>
          <w:szCs w:val="28"/>
          <w:lang w:val="en-US"/>
        </w:rPr>
        <w:t>-Energy Adaptive Clustering Hierarchy)</w:t>
      </w:r>
    </w:p>
    <w:p w:rsidR="004C2E9E" w:rsidRPr="007940DA" w:rsidRDefault="007940DA" w:rsidP="007940DA">
      <w:pPr>
        <w:autoSpaceDE w:val="0"/>
        <w:autoSpaceDN w:val="0"/>
        <w:adjustRightInd w:val="0"/>
        <w:spacing w:after="0" w:line="360" w:lineRule="auto"/>
        <w:ind w:firstLine="284"/>
        <w:jc w:val="both"/>
        <w:rPr>
          <w:rFonts w:ascii="Garamond" w:hAnsi="Garamond" w:cs="Times New Roman"/>
          <w:sz w:val="24"/>
          <w:szCs w:val="24"/>
        </w:rPr>
      </w:pPr>
      <w:r w:rsidRPr="007940DA">
        <w:rPr>
          <w:rFonts w:ascii="Garamond" w:hAnsi="Garamond" w:cs="Times New Roman"/>
          <w:sz w:val="24"/>
          <w:szCs w:val="24"/>
        </w:rPr>
        <w:t>Heinzelman et al. ont</w:t>
      </w:r>
      <w:r w:rsidR="004C2E9E" w:rsidRPr="007940DA">
        <w:rPr>
          <w:rFonts w:ascii="Garamond" w:hAnsi="Garamond" w:cs="Times New Roman"/>
          <w:sz w:val="24"/>
          <w:szCs w:val="24"/>
        </w:rPr>
        <w:t xml:space="preserve"> proposé un algorithme de clustering distribué appelé LEACH pour le routage dans les réseaux de capteurs homogènes. LEACH choisit aléatoirement les nœuds</w:t>
      </w:r>
      <w:r w:rsidR="00050468">
        <w:rPr>
          <w:rFonts w:ascii="Garamond" w:hAnsi="Garamond" w:cs="Times New Roman"/>
          <w:sz w:val="24"/>
          <w:szCs w:val="24"/>
        </w:rPr>
        <w:t xml:space="preserve"> </w:t>
      </w:r>
      <w:r w:rsidR="004C2E9E" w:rsidRPr="007940DA">
        <w:rPr>
          <w:rFonts w:ascii="Garamond" w:hAnsi="Garamond" w:cs="Times New Roman"/>
          <w:sz w:val="24"/>
          <w:szCs w:val="24"/>
        </w:rPr>
        <w:t>ClusterHeads et attribue ce rôle aux différents nœuds selon la politique de gestion Round-Robin (c’est-à-dire tourniquet) pour garantir une dissipation équitable d’énergie entre les nœuds. Dans le but de réduire la quantité d’informations transmises à la station de base, les ClusterHeads agrègent les données capturées par les nœuds membres qui appartiennent à leur propre cluster, et envoient un paquet agrégé à la station de base.</w:t>
      </w:r>
    </w:p>
    <w:p w:rsidR="002077F7" w:rsidRPr="00CE1FCF" w:rsidRDefault="002077F7" w:rsidP="00136555">
      <w:pPr>
        <w:autoSpaceDE w:val="0"/>
        <w:autoSpaceDN w:val="0"/>
        <w:adjustRightInd w:val="0"/>
        <w:spacing w:after="0" w:line="240" w:lineRule="auto"/>
        <w:jc w:val="both"/>
        <w:rPr>
          <w:rFonts w:ascii="Garamond" w:hAnsi="Garamond" w:cs="Times New Roman"/>
          <w:sz w:val="28"/>
          <w:szCs w:val="28"/>
        </w:rPr>
      </w:pPr>
    </w:p>
    <w:p w:rsidR="00837881" w:rsidRPr="00837881" w:rsidRDefault="007940DA" w:rsidP="008B554B">
      <w:pPr>
        <w:autoSpaceDE w:val="0"/>
        <w:autoSpaceDN w:val="0"/>
        <w:adjustRightInd w:val="0"/>
        <w:spacing w:after="0" w:line="360" w:lineRule="auto"/>
        <w:jc w:val="both"/>
        <w:rPr>
          <w:rFonts w:ascii="Garamond" w:hAnsi="Garamond" w:cs="Times New Roman"/>
          <w:b/>
          <w:bCs/>
          <w:sz w:val="28"/>
          <w:szCs w:val="28"/>
        </w:rPr>
      </w:pPr>
      <w:r>
        <w:rPr>
          <w:rFonts w:ascii="Garamond" w:hAnsi="Garamond" w:cs="Times New Roman"/>
          <w:b/>
          <w:bCs/>
          <w:sz w:val="28"/>
          <w:szCs w:val="28"/>
        </w:rPr>
        <w:t>2.</w:t>
      </w:r>
      <w:r w:rsidR="008B554B">
        <w:rPr>
          <w:rFonts w:ascii="Garamond" w:hAnsi="Garamond" w:cs="Times New Roman"/>
          <w:b/>
          <w:bCs/>
          <w:sz w:val="28"/>
          <w:szCs w:val="28"/>
        </w:rPr>
        <w:t>5</w:t>
      </w:r>
      <w:r>
        <w:rPr>
          <w:rFonts w:ascii="Garamond" w:hAnsi="Garamond" w:cs="Times New Roman"/>
          <w:b/>
          <w:bCs/>
          <w:sz w:val="28"/>
          <w:szCs w:val="28"/>
        </w:rPr>
        <w:t>.</w:t>
      </w:r>
      <w:r w:rsidR="008B554B">
        <w:rPr>
          <w:rFonts w:ascii="Garamond" w:hAnsi="Garamond" w:cs="Times New Roman"/>
          <w:b/>
          <w:bCs/>
          <w:sz w:val="28"/>
          <w:szCs w:val="28"/>
        </w:rPr>
        <w:t>1</w:t>
      </w:r>
      <w:r w:rsidR="00837881" w:rsidRPr="00837881">
        <w:rPr>
          <w:rFonts w:ascii="Garamond" w:hAnsi="Garamond" w:cs="Times New Roman"/>
          <w:b/>
          <w:bCs/>
          <w:sz w:val="28"/>
          <w:szCs w:val="28"/>
        </w:rPr>
        <w:t>Attaques et contremesures pour LEACH</w:t>
      </w:r>
    </w:p>
    <w:p w:rsidR="00837881" w:rsidRPr="007940DA" w:rsidRDefault="00837881" w:rsidP="007940DA">
      <w:pPr>
        <w:autoSpaceDE w:val="0"/>
        <w:autoSpaceDN w:val="0"/>
        <w:adjustRightInd w:val="0"/>
        <w:spacing w:after="0" w:line="360" w:lineRule="auto"/>
        <w:ind w:firstLine="284"/>
        <w:jc w:val="both"/>
        <w:rPr>
          <w:rFonts w:ascii="Garamond" w:hAnsi="Garamond" w:cs="Times New Roman"/>
          <w:b/>
          <w:bCs/>
          <w:sz w:val="24"/>
          <w:szCs w:val="24"/>
        </w:rPr>
      </w:pPr>
      <w:r w:rsidRPr="007940DA">
        <w:rPr>
          <w:rFonts w:ascii="Garamond" w:hAnsi="Garamond" w:cs="Times New Roman"/>
          <w:sz w:val="24"/>
          <w:szCs w:val="24"/>
        </w:rPr>
        <w:t>Le protocole LEACH est soumis à plusieurs types d’attaques. Généralement, elles peuvent paralyser le réseau en visant seulement les CH car ils sont considérés comme les points les plus vulnérables dans le réseau. Les outils cryptographiques sont un premier point de sécurité qui mène à diminuer les effets des menaces contre le réseau.</w:t>
      </w:r>
    </w:p>
    <w:p w:rsidR="00CE1FCF" w:rsidRPr="00837881" w:rsidRDefault="00CE1FCF" w:rsidP="00837881">
      <w:pPr>
        <w:spacing w:after="0" w:line="240" w:lineRule="auto"/>
        <w:jc w:val="both"/>
        <w:rPr>
          <w:rFonts w:ascii="Garamond" w:eastAsia="Times New Roman" w:hAnsi="Garamond" w:cs="Times New Roman"/>
          <w:b/>
          <w:bCs/>
          <w:sz w:val="28"/>
          <w:szCs w:val="28"/>
          <w:lang w:eastAsia="fr-FR"/>
        </w:rPr>
      </w:pPr>
    </w:p>
    <w:p w:rsidR="00837881" w:rsidRPr="008B554B" w:rsidRDefault="00837881" w:rsidP="008B554B">
      <w:pPr>
        <w:pStyle w:val="Paragraphedeliste"/>
        <w:numPr>
          <w:ilvl w:val="3"/>
          <w:numId w:val="8"/>
        </w:numPr>
        <w:autoSpaceDE w:val="0"/>
        <w:autoSpaceDN w:val="0"/>
        <w:adjustRightInd w:val="0"/>
        <w:spacing w:after="0" w:line="360" w:lineRule="auto"/>
        <w:jc w:val="both"/>
        <w:rPr>
          <w:rFonts w:ascii="Garamond" w:hAnsi="Garamond" w:cs="Times New Roman"/>
          <w:b/>
          <w:bCs/>
          <w:sz w:val="28"/>
          <w:szCs w:val="28"/>
        </w:rPr>
      </w:pPr>
      <w:r w:rsidRPr="008B554B">
        <w:rPr>
          <w:rFonts w:ascii="Garamond" w:hAnsi="Garamond" w:cs="Times New Roman"/>
          <w:b/>
          <w:bCs/>
          <w:sz w:val="28"/>
          <w:szCs w:val="28"/>
        </w:rPr>
        <w:t>Inhibiting</w:t>
      </w:r>
      <w:r w:rsidR="00050468">
        <w:rPr>
          <w:rFonts w:ascii="Garamond" w:hAnsi="Garamond" w:cs="Times New Roman"/>
          <w:b/>
          <w:bCs/>
          <w:sz w:val="28"/>
          <w:szCs w:val="28"/>
        </w:rPr>
        <w:t xml:space="preserve"> </w:t>
      </w:r>
      <w:r w:rsidRPr="008B554B">
        <w:rPr>
          <w:rFonts w:ascii="Garamond" w:hAnsi="Garamond" w:cs="Times New Roman"/>
          <w:b/>
          <w:bCs/>
          <w:sz w:val="28"/>
          <w:szCs w:val="28"/>
        </w:rPr>
        <w:t>Node</w:t>
      </w:r>
      <w:r w:rsidR="00050468">
        <w:rPr>
          <w:rFonts w:ascii="Garamond" w:hAnsi="Garamond" w:cs="Times New Roman"/>
          <w:b/>
          <w:bCs/>
          <w:sz w:val="28"/>
          <w:szCs w:val="28"/>
        </w:rPr>
        <w:t xml:space="preserve"> </w:t>
      </w:r>
      <w:r w:rsidRPr="008B554B">
        <w:rPr>
          <w:rFonts w:ascii="Garamond" w:hAnsi="Garamond" w:cs="Times New Roman"/>
          <w:b/>
          <w:bCs/>
          <w:sz w:val="28"/>
          <w:szCs w:val="28"/>
        </w:rPr>
        <w:t>Discovery</w:t>
      </w:r>
    </w:p>
    <w:p w:rsidR="00942595" w:rsidRPr="007940DA" w:rsidRDefault="00837881" w:rsidP="007940DA">
      <w:pPr>
        <w:autoSpaceDE w:val="0"/>
        <w:autoSpaceDN w:val="0"/>
        <w:adjustRightInd w:val="0"/>
        <w:spacing w:after="0" w:line="360" w:lineRule="auto"/>
        <w:ind w:firstLine="284"/>
        <w:jc w:val="both"/>
        <w:rPr>
          <w:rFonts w:ascii="Garamond" w:hAnsi="Garamond" w:cs="Times New Roman"/>
          <w:sz w:val="24"/>
          <w:szCs w:val="24"/>
        </w:rPr>
      </w:pPr>
      <w:r w:rsidRPr="007940DA">
        <w:rPr>
          <w:rFonts w:ascii="Garamond" w:hAnsi="Garamond" w:cs="Times New Roman"/>
          <w:sz w:val="24"/>
          <w:szCs w:val="24"/>
        </w:rPr>
        <w:t xml:space="preserve">Après leur déploiement, les nœuds capteurs doivent passer à la découverte de leurs voisins. Un attaquant peut empêcher certains nœuds d’exécuter cette opération, par exemple, par brouillage. Cela fait croire aux autres nœuds que la densité du réseau a diminué. </w:t>
      </w:r>
      <w:r w:rsidR="00942595" w:rsidRPr="007940DA">
        <w:rPr>
          <w:rFonts w:ascii="Garamond" w:hAnsi="Garamond" w:cs="Times New Roman"/>
          <w:sz w:val="24"/>
          <w:szCs w:val="24"/>
        </w:rPr>
        <w:t>Dans ce cas, un petit nombre de CH est nécessaire pour satisfaire le pourcentage K de CH désirés et</w:t>
      </w:r>
      <w:r w:rsidR="00050468">
        <w:rPr>
          <w:rFonts w:ascii="Garamond" w:hAnsi="Garamond" w:cs="Times New Roman"/>
          <w:sz w:val="24"/>
          <w:szCs w:val="24"/>
        </w:rPr>
        <w:t xml:space="preserve"> </w:t>
      </w:r>
      <w:r w:rsidR="00942595" w:rsidRPr="007940DA">
        <w:rPr>
          <w:rFonts w:ascii="Garamond" w:hAnsi="Garamond" w:cs="Times New Roman"/>
          <w:sz w:val="24"/>
          <w:szCs w:val="24"/>
        </w:rPr>
        <w:t>cela conduit évidemment à la dissipation d'énergie.</w:t>
      </w:r>
    </w:p>
    <w:p w:rsidR="00942595" w:rsidRDefault="00942595" w:rsidP="007940DA">
      <w:pPr>
        <w:autoSpaceDE w:val="0"/>
        <w:autoSpaceDN w:val="0"/>
        <w:adjustRightInd w:val="0"/>
        <w:spacing w:after="0" w:line="360" w:lineRule="auto"/>
        <w:ind w:firstLine="284"/>
        <w:jc w:val="both"/>
        <w:rPr>
          <w:rFonts w:ascii="Garamond" w:hAnsi="Garamond" w:cs="Times New Roman"/>
          <w:b/>
          <w:bCs/>
          <w:sz w:val="24"/>
          <w:szCs w:val="24"/>
        </w:rPr>
      </w:pPr>
      <w:r w:rsidRPr="007940DA">
        <w:rPr>
          <w:rFonts w:ascii="Garamond" w:hAnsi="Garamond" w:cs="Times New Roman"/>
          <w:sz w:val="24"/>
          <w:szCs w:val="24"/>
        </w:rPr>
        <w:t>Une contremesure permet à chaque nœud de s’assurer que les nœuds qui l’ont découvert le reconnaissent toujours. [</w:t>
      </w:r>
      <w:r w:rsidR="00B723ED" w:rsidRPr="007940DA">
        <w:rPr>
          <w:rFonts w:ascii="Garamond" w:hAnsi="Garamond" w:cs="Times New Roman"/>
          <w:sz w:val="24"/>
          <w:szCs w:val="24"/>
        </w:rPr>
        <w:t>25</w:t>
      </w:r>
      <w:r w:rsidRPr="007940DA">
        <w:rPr>
          <w:rFonts w:ascii="Garamond" w:hAnsi="Garamond" w:cs="Times New Roman"/>
          <w:sz w:val="24"/>
          <w:szCs w:val="24"/>
        </w:rPr>
        <w:t>]</w:t>
      </w:r>
    </w:p>
    <w:p w:rsidR="007940DA" w:rsidRPr="007940DA" w:rsidRDefault="007940DA" w:rsidP="007940DA">
      <w:pPr>
        <w:autoSpaceDE w:val="0"/>
        <w:autoSpaceDN w:val="0"/>
        <w:adjustRightInd w:val="0"/>
        <w:spacing w:after="0" w:line="360" w:lineRule="auto"/>
        <w:ind w:firstLine="284"/>
        <w:jc w:val="both"/>
        <w:rPr>
          <w:rFonts w:ascii="Garamond" w:hAnsi="Garamond" w:cs="Times New Roman"/>
          <w:b/>
          <w:bCs/>
          <w:sz w:val="24"/>
          <w:szCs w:val="24"/>
        </w:rPr>
      </w:pPr>
    </w:p>
    <w:p w:rsidR="00942595" w:rsidRPr="008B554B" w:rsidRDefault="00942595" w:rsidP="008B554B">
      <w:pPr>
        <w:pStyle w:val="Paragraphedeliste"/>
        <w:numPr>
          <w:ilvl w:val="3"/>
          <w:numId w:val="8"/>
        </w:numPr>
        <w:autoSpaceDE w:val="0"/>
        <w:autoSpaceDN w:val="0"/>
        <w:adjustRightInd w:val="0"/>
        <w:spacing w:after="0" w:line="360" w:lineRule="auto"/>
        <w:jc w:val="both"/>
        <w:rPr>
          <w:rFonts w:ascii="Garamond" w:hAnsi="Garamond" w:cs="Times New Roman"/>
          <w:b/>
          <w:bCs/>
          <w:sz w:val="28"/>
          <w:szCs w:val="28"/>
          <w:lang w:val="en-US"/>
        </w:rPr>
      </w:pPr>
      <w:r w:rsidRPr="008B554B">
        <w:rPr>
          <w:rFonts w:ascii="Garamond" w:hAnsi="Garamond" w:cs="Times New Roman"/>
          <w:b/>
          <w:bCs/>
          <w:sz w:val="28"/>
          <w:szCs w:val="28"/>
          <w:lang w:val="en-US"/>
        </w:rPr>
        <w:lastRenderedPageBreak/>
        <w:t>Cluster set-up Channel Blocking</w:t>
      </w:r>
    </w:p>
    <w:p w:rsidR="00942595" w:rsidRDefault="00942595" w:rsidP="007940DA">
      <w:pPr>
        <w:autoSpaceDE w:val="0"/>
        <w:autoSpaceDN w:val="0"/>
        <w:adjustRightInd w:val="0"/>
        <w:spacing w:after="0" w:line="360" w:lineRule="auto"/>
        <w:ind w:firstLine="284"/>
        <w:jc w:val="both"/>
        <w:rPr>
          <w:rFonts w:ascii="Garamond" w:hAnsi="Garamond" w:cs="Times New Roman"/>
          <w:b/>
          <w:bCs/>
          <w:sz w:val="24"/>
          <w:szCs w:val="24"/>
        </w:rPr>
      </w:pPr>
      <w:r w:rsidRPr="007940DA">
        <w:rPr>
          <w:rFonts w:ascii="Garamond" w:hAnsi="Garamond" w:cs="Times New Roman"/>
          <w:sz w:val="24"/>
          <w:szCs w:val="24"/>
        </w:rPr>
        <w:t>Au cours de la formation de groupes, chaque nœud non-CH doit annoncer le groupe</w:t>
      </w:r>
      <w:r w:rsidR="00964A5F">
        <w:rPr>
          <w:rFonts w:ascii="Garamond" w:hAnsi="Garamond" w:cs="Times New Roman"/>
          <w:sz w:val="24"/>
          <w:szCs w:val="24"/>
        </w:rPr>
        <w:t xml:space="preserve"> </w:t>
      </w:r>
      <w:r w:rsidRPr="007940DA">
        <w:rPr>
          <w:rFonts w:ascii="Garamond" w:hAnsi="Garamond" w:cs="Times New Roman"/>
          <w:sz w:val="24"/>
          <w:szCs w:val="24"/>
        </w:rPr>
        <w:t>qu’il veut rejoindre au moyen d'un protocole MAC CDMA. Ce dernier utilise des canaux de</w:t>
      </w:r>
      <w:r w:rsidR="00964A5F">
        <w:rPr>
          <w:rFonts w:ascii="Garamond" w:hAnsi="Garamond" w:cs="Times New Roman"/>
          <w:sz w:val="24"/>
          <w:szCs w:val="24"/>
        </w:rPr>
        <w:t xml:space="preserve"> </w:t>
      </w:r>
      <w:r w:rsidRPr="007940DA">
        <w:rPr>
          <w:rFonts w:ascii="Garamond" w:hAnsi="Garamond" w:cs="Times New Roman"/>
          <w:sz w:val="24"/>
          <w:szCs w:val="24"/>
        </w:rPr>
        <w:t>transmission qui peuvent être ciblés par un attaquant. En effet, celui-ci transmet des données</w:t>
      </w:r>
      <w:r w:rsidR="00964A5F">
        <w:rPr>
          <w:rFonts w:ascii="Garamond" w:hAnsi="Garamond" w:cs="Times New Roman"/>
          <w:sz w:val="24"/>
          <w:szCs w:val="24"/>
        </w:rPr>
        <w:t xml:space="preserve"> </w:t>
      </w:r>
      <w:r w:rsidRPr="007940DA">
        <w:rPr>
          <w:rFonts w:ascii="Garamond" w:hAnsi="Garamond" w:cs="Times New Roman"/>
          <w:sz w:val="24"/>
          <w:szCs w:val="24"/>
        </w:rPr>
        <w:t>continuellement à travers ces canaux pour bloquer l’accès. Donc, des nœuds peuvent ne pas</w:t>
      </w:r>
      <w:r w:rsidR="00964A5F">
        <w:rPr>
          <w:rFonts w:ascii="Garamond" w:hAnsi="Garamond" w:cs="Times New Roman"/>
          <w:sz w:val="24"/>
          <w:szCs w:val="24"/>
        </w:rPr>
        <w:t xml:space="preserve"> </w:t>
      </w:r>
      <w:r w:rsidRPr="007940DA">
        <w:rPr>
          <w:rFonts w:ascii="Garamond" w:hAnsi="Garamond" w:cs="Times New Roman"/>
          <w:sz w:val="24"/>
          <w:szCs w:val="24"/>
        </w:rPr>
        <w:t>être en mesure de joindre un groupe et ils réessayent d’accéder à chaque fois au canal. Par</w:t>
      </w:r>
      <w:r w:rsidR="00964A5F">
        <w:rPr>
          <w:rFonts w:ascii="Garamond" w:hAnsi="Garamond" w:cs="Times New Roman"/>
          <w:sz w:val="24"/>
          <w:szCs w:val="24"/>
        </w:rPr>
        <w:t xml:space="preserve"> </w:t>
      </w:r>
      <w:r w:rsidRPr="007940DA">
        <w:rPr>
          <w:rFonts w:ascii="Garamond" w:hAnsi="Garamond" w:cs="Times New Roman"/>
          <w:sz w:val="24"/>
          <w:szCs w:val="24"/>
        </w:rPr>
        <w:t>conséquent, leurs ressources énergétiques seront diminuées. [</w:t>
      </w:r>
      <w:r w:rsidR="00B723ED" w:rsidRPr="007940DA">
        <w:rPr>
          <w:rFonts w:ascii="Garamond" w:hAnsi="Garamond" w:cs="Times New Roman"/>
          <w:sz w:val="24"/>
          <w:szCs w:val="24"/>
        </w:rPr>
        <w:t>25</w:t>
      </w:r>
      <w:r w:rsidRPr="007940DA">
        <w:rPr>
          <w:rFonts w:ascii="Garamond" w:hAnsi="Garamond" w:cs="Times New Roman"/>
          <w:sz w:val="24"/>
          <w:szCs w:val="24"/>
        </w:rPr>
        <w:t>]</w:t>
      </w:r>
    </w:p>
    <w:p w:rsidR="00942595" w:rsidRPr="008B554B" w:rsidRDefault="00942595" w:rsidP="008B554B">
      <w:pPr>
        <w:pStyle w:val="Paragraphedeliste"/>
        <w:numPr>
          <w:ilvl w:val="3"/>
          <w:numId w:val="8"/>
        </w:numPr>
        <w:autoSpaceDE w:val="0"/>
        <w:autoSpaceDN w:val="0"/>
        <w:adjustRightInd w:val="0"/>
        <w:spacing w:before="240" w:after="0" w:line="360" w:lineRule="auto"/>
        <w:jc w:val="both"/>
        <w:rPr>
          <w:rFonts w:ascii="Garamond" w:hAnsi="Garamond" w:cs="Times New Roman"/>
          <w:b/>
          <w:bCs/>
          <w:sz w:val="28"/>
          <w:szCs w:val="28"/>
        </w:rPr>
      </w:pPr>
      <w:r w:rsidRPr="008B554B">
        <w:rPr>
          <w:rFonts w:ascii="Garamond" w:hAnsi="Garamond" w:cs="Times New Roman"/>
          <w:b/>
          <w:bCs/>
          <w:sz w:val="28"/>
          <w:szCs w:val="28"/>
        </w:rPr>
        <w:t>Forged Base Station</w:t>
      </w:r>
    </w:p>
    <w:p w:rsidR="00942595" w:rsidRPr="007940DA" w:rsidRDefault="00942595" w:rsidP="007940DA">
      <w:pPr>
        <w:autoSpaceDE w:val="0"/>
        <w:autoSpaceDN w:val="0"/>
        <w:adjustRightInd w:val="0"/>
        <w:spacing w:after="0" w:line="360" w:lineRule="auto"/>
        <w:ind w:firstLine="284"/>
        <w:jc w:val="both"/>
        <w:rPr>
          <w:rFonts w:ascii="Garamond" w:hAnsi="Garamond" w:cs="Times New Roman"/>
          <w:b/>
          <w:bCs/>
          <w:sz w:val="24"/>
          <w:szCs w:val="24"/>
        </w:rPr>
      </w:pPr>
      <w:r w:rsidRPr="007940DA">
        <w:rPr>
          <w:rFonts w:ascii="Garamond" w:hAnsi="Garamond" w:cs="Times New Roman"/>
          <w:sz w:val="24"/>
          <w:szCs w:val="24"/>
        </w:rPr>
        <w:t>En l’absence des outils d’authentification, un attaquant peut usurper l'identité du nœud</w:t>
      </w:r>
      <w:r w:rsidR="00964A5F">
        <w:rPr>
          <w:rFonts w:ascii="Garamond" w:hAnsi="Garamond" w:cs="Times New Roman"/>
          <w:sz w:val="24"/>
          <w:szCs w:val="24"/>
        </w:rPr>
        <w:t xml:space="preserve"> </w:t>
      </w:r>
      <w:r w:rsidRPr="007940DA">
        <w:rPr>
          <w:rFonts w:ascii="Garamond" w:hAnsi="Garamond" w:cs="Times New Roman"/>
          <w:sz w:val="24"/>
          <w:szCs w:val="24"/>
        </w:rPr>
        <w:t>puits. L'attaquant place un nœud puits malveillant avec un signal plus fort que celui du nœud puits original. Donc, les CH vont transmettre leurs données au nœud puits avec une puissance</w:t>
      </w:r>
      <w:r w:rsidR="00964A5F">
        <w:rPr>
          <w:rFonts w:ascii="Garamond" w:hAnsi="Garamond" w:cs="Times New Roman"/>
          <w:sz w:val="24"/>
          <w:szCs w:val="24"/>
        </w:rPr>
        <w:t xml:space="preserve"> </w:t>
      </w:r>
      <w:r w:rsidRPr="007940DA">
        <w:rPr>
          <w:rFonts w:ascii="Garamond" w:hAnsi="Garamond" w:cs="Times New Roman"/>
          <w:sz w:val="24"/>
          <w:szCs w:val="24"/>
        </w:rPr>
        <w:t>plus faible. En conséquence, les données ne peuvent pas atteindre ce dernier. Dans le cas où</w:t>
      </w:r>
      <w:r w:rsidR="00964A5F">
        <w:rPr>
          <w:rFonts w:ascii="Garamond" w:hAnsi="Garamond" w:cs="Times New Roman"/>
          <w:sz w:val="24"/>
          <w:szCs w:val="24"/>
        </w:rPr>
        <w:t xml:space="preserve"> </w:t>
      </w:r>
      <w:r w:rsidRPr="007940DA">
        <w:rPr>
          <w:rFonts w:ascii="Garamond" w:hAnsi="Garamond" w:cs="Times New Roman"/>
          <w:sz w:val="24"/>
          <w:szCs w:val="24"/>
        </w:rPr>
        <w:t>elles peuvent l’atteindre, il peut aussi les modifier ou les supprimer.</w:t>
      </w:r>
      <w:r w:rsidR="00964A5F">
        <w:rPr>
          <w:rFonts w:ascii="Garamond" w:hAnsi="Garamond" w:cs="Times New Roman"/>
          <w:sz w:val="24"/>
          <w:szCs w:val="24"/>
        </w:rPr>
        <w:t xml:space="preserve"> </w:t>
      </w:r>
      <w:r w:rsidRPr="007940DA">
        <w:rPr>
          <w:rFonts w:ascii="Garamond" w:hAnsi="Garamond" w:cs="Times New Roman"/>
          <w:sz w:val="24"/>
          <w:szCs w:val="24"/>
        </w:rPr>
        <w:t>Une contremesure est de préprogrammer tous les nœuds du réseau avec la position du nœud puits. [</w:t>
      </w:r>
      <w:r w:rsidR="00B723ED" w:rsidRPr="007940DA">
        <w:rPr>
          <w:rFonts w:ascii="Garamond" w:hAnsi="Garamond" w:cs="Times New Roman"/>
          <w:sz w:val="24"/>
          <w:szCs w:val="24"/>
        </w:rPr>
        <w:t>25</w:t>
      </w:r>
      <w:r w:rsidRPr="007940DA">
        <w:rPr>
          <w:rFonts w:ascii="Garamond" w:hAnsi="Garamond" w:cs="Times New Roman"/>
          <w:sz w:val="24"/>
          <w:szCs w:val="24"/>
        </w:rPr>
        <w:t>]</w:t>
      </w:r>
    </w:p>
    <w:p w:rsidR="00942595" w:rsidRPr="008B554B" w:rsidRDefault="00942595" w:rsidP="008B554B">
      <w:pPr>
        <w:pStyle w:val="Paragraphedeliste"/>
        <w:numPr>
          <w:ilvl w:val="3"/>
          <w:numId w:val="8"/>
        </w:numPr>
        <w:autoSpaceDE w:val="0"/>
        <w:autoSpaceDN w:val="0"/>
        <w:adjustRightInd w:val="0"/>
        <w:spacing w:before="240" w:after="0" w:line="360" w:lineRule="auto"/>
        <w:jc w:val="both"/>
        <w:rPr>
          <w:rFonts w:ascii="Garamond" w:hAnsi="Garamond" w:cs="Times New Roman"/>
          <w:b/>
          <w:bCs/>
          <w:sz w:val="28"/>
          <w:szCs w:val="28"/>
        </w:rPr>
      </w:pPr>
      <w:r w:rsidRPr="008B554B">
        <w:rPr>
          <w:rFonts w:ascii="Garamond" w:hAnsi="Garamond" w:cs="Times New Roman"/>
          <w:b/>
          <w:bCs/>
          <w:sz w:val="28"/>
          <w:szCs w:val="28"/>
        </w:rPr>
        <w:t>Spoofed Cluster Head</w:t>
      </w:r>
    </w:p>
    <w:p w:rsidR="00942595" w:rsidRPr="007940DA" w:rsidRDefault="00942595" w:rsidP="007940DA">
      <w:pPr>
        <w:autoSpaceDE w:val="0"/>
        <w:autoSpaceDN w:val="0"/>
        <w:adjustRightInd w:val="0"/>
        <w:spacing w:after="0" w:line="360" w:lineRule="auto"/>
        <w:ind w:firstLine="284"/>
        <w:jc w:val="both"/>
        <w:rPr>
          <w:rFonts w:ascii="Garamond" w:hAnsi="Garamond" w:cs="Times New Roman"/>
          <w:sz w:val="24"/>
          <w:szCs w:val="24"/>
        </w:rPr>
      </w:pPr>
      <w:r w:rsidRPr="007940DA">
        <w:rPr>
          <w:rFonts w:ascii="Garamond" w:hAnsi="Garamond" w:cs="Times New Roman"/>
          <w:sz w:val="24"/>
          <w:szCs w:val="24"/>
        </w:rPr>
        <w:t>Cette attaque combine deux variantes d’attaques : Hello Floods et SinkHole. Un nœud</w:t>
      </w:r>
      <w:r w:rsidR="00964A5F">
        <w:rPr>
          <w:rFonts w:ascii="Garamond" w:hAnsi="Garamond" w:cs="Times New Roman"/>
          <w:sz w:val="24"/>
          <w:szCs w:val="24"/>
        </w:rPr>
        <w:t xml:space="preserve"> </w:t>
      </w:r>
      <w:r w:rsidRPr="007940DA">
        <w:rPr>
          <w:rFonts w:ascii="Garamond" w:hAnsi="Garamond" w:cs="Times New Roman"/>
          <w:sz w:val="24"/>
          <w:szCs w:val="24"/>
        </w:rPr>
        <w:t>malicieux peut générer un signal (sous forme des paquets Hello) ayant une plus grande</w:t>
      </w:r>
      <w:r w:rsidR="00964A5F">
        <w:rPr>
          <w:rFonts w:ascii="Garamond" w:hAnsi="Garamond" w:cs="Times New Roman"/>
          <w:sz w:val="24"/>
          <w:szCs w:val="24"/>
        </w:rPr>
        <w:t xml:space="preserve"> </w:t>
      </w:r>
      <w:r w:rsidRPr="007940DA">
        <w:rPr>
          <w:rFonts w:ascii="Garamond" w:hAnsi="Garamond" w:cs="Times New Roman"/>
          <w:sz w:val="24"/>
          <w:szCs w:val="24"/>
        </w:rPr>
        <w:t>puissance de signal par rapport à tous les signaux des CH légitimes. Cela lui permet de</w:t>
      </w:r>
      <w:r w:rsidR="00964A5F">
        <w:rPr>
          <w:rFonts w:ascii="Garamond" w:hAnsi="Garamond" w:cs="Times New Roman"/>
          <w:sz w:val="24"/>
          <w:szCs w:val="24"/>
        </w:rPr>
        <w:t xml:space="preserve"> </w:t>
      </w:r>
      <w:r w:rsidRPr="007940DA">
        <w:rPr>
          <w:rFonts w:ascii="Garamond" w:hAnsi="Garamond" w:cs="Times New Roman"/>
          <w:sz w:val="24"/>
          <w:szCs w:val="24"/>
        </w:rPr>
        <w:t xml:space="preserve">devenir un CH pour un grand nombre de nœuds du réseau, éventuellement, le réseau en </w:t>
      </w:r>
      <w:r w:rsidR="000152ED" w:rsidRPr="007940DA">
        <w:rPr>
          <w:rFonts w:ascii="Garamond" w:hAnsi="Garamond" w:cs="Times New Roman"/>
          <w:sz w:val="24"/>
          <w:szCs w:val="24"/>
        </w:rPr>
        <w:t>entier (</w:t>
      </w:r>
      <w:r w:rsidRPr="007940DA">
        <w:rPr>
          <w:rFonts w:ascii="Garamond" w:hAnsi="Garamond" w:cs="Times New Roman"/>
          <w:sz w:val="24"/>
          <w:szCs w:val="24"/>
        </w:rPr>
        <w:t>ce qui est une attaque de type SinkHole). Le CH malicieux peut ainsi modifier, supprimer</w:t>
      </w:r>
      <w:r w:rsidR="00964A5F">
        <w:rPr>
          <w:rFonts w:ascii="Garamond" w:hAnsi="Garamond" w:cs="Times New Roman"/>
          <w:sz w:val="24"/>
          <w:szCs w:val="24"/>
        </w:rPr>
        <w:t xml:space="preserve"> </w:t>
      </w:r>
      <w:r w:rsidRPr="007940DA">
        <w:rPr>
          <w:rFonts w:ascii="Garamond" w:hAnsi="Garamond" w:cs="Times New Roman"/>
          <w:sz w:val="24"/>
          <w:szCs w:val="24"/>
        </w:rPr>
        <w:t>les paquets de données. De plus, il peut créer un faux ordonnanceur TDMA qui cause des</w:t>
      </w:r>
      <w:r w:rsidR="00964A5F">
        <w:rPr>
          <w:rFonts w:ascii="Garamond" w:hAnsi="Garamond" w:cs="Times New Roman"/>
          <w:sz w:val="24"/>
          <w:szCs w:val="24"/>
        </w:rPr>
        <w:t xml:space="preserve"> </w:t>
      </w:r>
      <w:r w:rsidRPr="007940DA">
        <w:rPr>
          <w:rFonts w:ascii="Garamond" w:hAnsi="Garamond" w:cs="Times New Roman"/>
          <w:sz w:val="24"/>
          <w:szCs w:val="24"/>
        </w:rPr>
        <w:t>collisions entre les différentes transmissions des nœuds.</w:t>
      </w:r>
    </w:p>
    <w:p w:rsidR="00942595" w:rsidRDefault="00942595" w:rsidP="007940DA">
      <w:pPr>
        <w:autoSpaceDE w:val="0"/>
        <w:autoSpaceDN w:val="0"/>
        <w:adjustRightInd w:val="0"/>
        <w:spacing w:after="0" w:line="360" w:lineRule="auto"/>
        <w:ind w:firstLine="284"/>
        <w:jc w:val="both"/>
        <w:rPr>
          <w:rFonts w:ascii="Garamond" w:hAnsi="Garamond" w:cs="Times New Roman"/>
          <w:b/>
          <w:bCs/>
          <w:sz w:val="24"/>
          <w:szCs w:val="24"/>
        </w:rPr>
      </w:pPr>
      <w:r w:rsidRPr="007940DA">
        <w:rPr>
          <w:rFonts w:ascii="Garamond" w:hAnsi="Garamond" w:cs="Times New Roman"/>
          <w:sz w:val="24"/>
          <w:szCs w:val="24"/>
        </w:rPr>
        <w:t>Cette attaque peut être détectée si les nœuds non-CH se souviennent des fréquences avec</w:t>
      </w:r>
      <w:r w:rsidR="00964A5F">
        <w:rPr>
          <w:rFonts w:ascii="Garamond" w:hAnsi="Garamond" w:cs="Times New Roman"/>
          <w:sz w:val="24"/>
          <w:szCs w:val="24"/>
        </w:rPr>
        <w:t xml:space="preserve"> </w:t>
      </w:r>
      <w:r w:rsidRPr="007940DA">
        <w:rPr>
          <w:rFonts w:ascii="Garamond" w:hAnsi="Garamond" w:cs="Times New Roman"/>
          <w:sz w:val="24"/>
          <w:szCs w:val="24"/>
        </w:rPr>
        <w:t>lesquelles les nœuds deviennent CH. Donc, un nœud élu CH ne va pas générer une fréquence</w:t>
      </w:r>
      <w:r w:rsidR="00964A5F">
        <w:rPr>
          <w:rFonts w:ascii="Garamond" w:hAnsi="Garamond" w:cs="Times New Roman"/>
          <w:sz w:val="24"/>
          <w:szCs w:val="24"/>
        </w:rPr>
        <w:t xml:space="preserve"> </w:t>
      </w:r>
      <w:r w:rsidRPr="007940DA">
        <w:rPr>
          <w:rFonts w:ascii="Garamond" w:hAnsi="Garamond" w:cs="Times New Roman"/>
          <w:sz w:val="24"/>
          <w:szCs w:val="24"/>
        </w:rPr>
        <w:t xml:space="preserve">plus élevée que celles générées dans les </w:t>
      </w:r>
      <w:r w:rsidRPr="007940DA">
        <w:rPr>
          <w:rFonts w:ascii="Garamond" w:hAnsi="Garamond" w:cs="Times New Roman"/>
          <w:i/>
          <w:iCs/>
          <w:sz w:val="24"/>
          <w:szCs w:val="24"/>
        </w:rPr>
        <w:t>round</w:t>
      </w:r>
      <w:r w:rsidRPr="007940DA">
        <w:rPr>
          <w:rFonts w:ascii="Garamond" w:hAnsi="Garamond" w:cs="Times New Roman"/>
          <w:sz w:val="24"/>
          <w:szCs w:val="24"/>
        </w:rPr>
        <w:t>s précédents. Une autre solution vise à fixer, avant la formation des groupes, un certain seuil de fréquence qui doit être le plus élevé dans le</w:t>
      </w:r>
      <w:r w:rsidR="00964A5F">
        <w:rPr>
          <w:rFonts w:ascii="Garamond" w:hAnsi="Garamond" w:cs="Times New Roman"/>
          <w:sz w:val="24"/>
          <w:szCs w:val="24"/>
        </w:rPr>
        <w:t xml:space="preserve"> </w:t>
      </w:r>
      <w:r w:rsidRPr="007940DA">
        <w:rPr>
          <w:rFonts w:ascii="Garamond" w:hAnsi="Garamond" w:cs="Times New Roman"/>
          <w:sz w:val="24"/>
          <w:szCs w:val="24"/>
        </w:rPr>
        <w:t>réseau. Ainsi, les nœuds éviteront de joindre les CH malicieux qui utilisent une fréquence plus</w:t>
      </w:r>
      <w:r w:rsidR="00964A5F">
        <w:rPr>
          <w:rFonts w:ascii="Garamond" w:hAnsi="Garamond" w:cs="Times New Roman"/>
          <w:sz w:val="24"/>
          <w:szCs w:val="24"/>
        </w:rPr>
        <w:t xml:space="preserve"> </w:t>
      </w:r>
      <w:r w:rsidRPr="007940DA">
        <w:rPr>
          <w:rFonts w:ascii="Garamond" w:hAnsi="Garamond" w:cs="Times New Roman"/>
          <w:sz w:val="24"/>
          <w:szCs w:val="24"/>
        </w:rPr>
        <w:t>élevée que le seuil proposé.</w:t>
      </w:r>
      <w:r w:rsidR="00964A5F">
        <w:rPr>
          <w:rFonts w:ascii="Garamond" w:hAnsi="Garamond" w:cs="Times New Roman"/>
          <w:sz w:val="24"/>
          <w:szCs w:val="24"/>
        </w:rPr>
        <w:t xml:space="preserve"> </w:t>
      </w:r>
      <w:r w:rsidRPr="007940DA">
        <w:rPr>
          <w:rFonts w:ascii="Garamond" w:hAnsi="Garamond" w:cs="Times New Roman"/>
          <w:sz w:val="24"/>
          <w:szCs w:val="24"/>
        </w:rPr>
        <w:t>Cependant, cette solution n’est pas autant efficace si des nœuds</w:t>
      </w:r>
      <w:r w:rsidR="00964A5F">
        <w:rPr>
          <w:rFonts w:ascii="Garamond" w:hAnsi="Garamond" w:cs="Times New Roman"/>
          <w:sz w:val="24"/>
          <w:szCs w:val="24"/>
        </w:rPr>
        <w:t xml:space="preserve"> </w:t>
      </w:r>
      <w:r w:rsidRPr="007940DA">
        <w:rPr>
          <w:rFonts w:ascii="Garamond" w:hAnsi="Garamond" w:cs="Times New Roman"/>
          <w:sz w:val="24"/>
          <w:szCs w:val="24"/>
        </w:rPr>
        <w:t>malicieux peuvent engendrer des fréquences inférieures et très proches de la fréquence seuil.</w:t>
      </w:r>
      <w:r w:rsidR="000152ED">
        <w:rPr>
          <w:rFonts w:ascii="Garamond" w:hAnsi="Garamond" w:cs="Times New Roman"/>
          <w:sz w:val="24"/>
          <w:szCs w:val="24"/>
        </w:rPr>
        <w:t xml:space="preserve"> </w:t>
      </w:r>
      <w:r w:rsidRPr="007940DA">
        <w:rPr>
          <w:rFonts w:ascii="Garamond" w:hAnsi="Garamond" w:cs="Times New Roman"/>
          <w:sz w:val="24"/>
          <w:szCs w:val="24"/>
        </w:rPr>
        <w:t>[</w:t>
      </w:r>
      <w:r w:rsidR="00B723ED" w:rsidRPr="007940DA">
        <w:rPr>
          <w:rFonts w:ascii="Garamond" w:hAnsi="Garamond" w:cs="Times New Roman"/>
          <w:sz w:val="24"/>
          <w:szCs w:val="24"/>
        </w:rPr>
        <w:t>25</w:t>
      </w:r>
      <w:r w:rsidRPr="007940DA">
        <w:rPr>
          <w:rFonts w:ascii="Garamond" w:hAnsi="Garamond" w:cs="Times New Roman"/>
          <w:sz w:val="24"/>
          <w:szCs w:val="24"/>
        </w:rPr>
        <w:t>]</w:t>
      </w:r>
    </w:p>
    <w:p w:rsidR="007940DA" w:rsidRDefault="007940DA" w:rsidP="007940DA">
      <w:pPr>
        <w:autoSpaceDE w:val="0"/>
        <w:autoSpaceDN w:val="0"/>
        <w:adjustRightInd w:val="0"/>
        <w:spacing w:after="0" w:line="360" w:lineRule="auto"/>
        <w:ind w:firstLine="284"/>
        <w:jc w:val="both"/>
        <w:rPr>
          <w:rFonts w:ascii="Garamond" w:hAnsi="Garamond" w:cs="Times New Roman"/>
          <w:b/>
          <w:bCs/>
          <w:sz w:val="24"/>
          <w:szCs w:val="24"/>
        </w:rPr>
      </w:pPr>
    </w:p>
    <w:p w:rsidR="009E2471" w:rsidRDefault="009E2471" w:rsidP="007940DA">
      <w:pPr>
        <w:autoSpaceDE w:val="0"/>
        <w:autoSpaceDN w:val="0"/>
        <w:adjustRightInd w:val="0"/>
        <w:spacing w:after="0" w:line="360" w:lineRule="auto"/>
        <w:ind w:firstLine="284"/>
        <w:jc w:val="both"/>
        <w:rPr>
          <w:rFonts w:ascii="Garamond" w:hAnsi="Garamond" w:cs="Times New Roman"/>
          <w:b/>
          <w:bCs/>
          <w:sz w:val="24"/>
          <w:szCs w:val="24"/>
        </w:rPr>
      </w:pPr>
    </w:p>
    <w:p w:rsidR="007940DA" w:rsidRPr="00942595" w:rsidRDefault="007940DA" w:rsidP="007940DA">
      <w:pPr>
        <w:autoSpaceDE w:val="0"/>
        <w:autoSpaceDN w:val="0"/>
        <w:adjustRightInd w:val="0"/>
        <w:spacing w:after="0" w:line="360" w:lineRule="auto"/>
        <w:ind w:firstLine="284"/>
        <w:jc w:val="both"/>
        <w:rPr>
          <w:rFonts w:ascii="Garamond" w:hAnsi="Garamond" w:cs="Times New Roman"/>
          <w:b/>
          <w:bCs/>
          <w:sz w:val="28"/>
          <w:szCs w:val="28"/>
        </w:rPr>
      </w:pPr>
    </w:p>
    <w:p w:rsidR="00942595" w:rsidRPr="008B554B" w:rsidRDefault="00942595" w:rsidP="008B554B">
      <w:pPr>
        <w:pStyle w:val="Paragraphedeliste"/>
        <w:numPr>
          <w:ilvl w:val="3"/>
          <w:numId w:val="8"/>
        </w:numPr>
        <w:autoSpaceDE w:val="0"/>
        <w:autoSpaceDN w:val="0"/>
        <w:adjustRightInd w:val="0"/>
        <w:spacing w:after="0" w:line="360" w:lineRule="auto"/>
        <w:jc w:val="both"/>
        <w:rPr>
          <w:rFonts w:ascii="Garamond" w:hAnsi="Garamond" w:cs="Times New Roman"/>
          <w:b/>
          <w:bCs/>
          <w:sz w:val="28"/>
          <w:szCs w:val="28"/>
        </w:rPr>
      </w:pPr>
      <w:r w:rsidRPr="008B554B">
        <w:rPr>
          <w:rFonts w:ascii="Garamond" w:hAnsi="Garamond" w:cs="Times New Roman"/>
          <w:b/>
          <w:bCs/>
          <w:sz w:val="28"/>
          <w:szCs w:val="28"/>
        </w:rPr>
        <w:lastRenderedPageBreak/>
        <w:t>Supported Cluster Head</w:t>
      </w:r>
    </w:p>
    <w:p w:rsidR="00942595" w:rsidRPr="007940DA" w:rsidRDefault="00942595" w:rsidP="007940DA">
      <w:pPr>
        <w:autoSpaceDE w:val="0"/>
        <w:autoSpaceDN w:val="0"/>
        <w:adjustRightInd w:val="0"/>
        <w:spacing w:after="0" w:line="360" w:lineRule="auto"/>
        <w:ind w:firstLine="284"/>
        <w:jc w:val="both"/>
        <w:rPr>
          <w:rFonts w:ascii="Garamond" w:hAnsi="Garamond" w:cs="Times New Roman"/>
          <w:b/>
          <w:bCs/>
          <w:sz w:val="24"/>
          <w:szCs w:val="24"/>
        </w:rPr>
      </w:pPr>
      <w:r w:rsidRPr="007940DA">
        <w:rPr>
          <w:rFonts w:ascii="Garamond" w:hAnsi="Garamond" w:cs="Times New Roman"/>
          <w:sz w:val="24"/>
          <w:szCs w:val="24"/>
        </w:rPr>
        <w:t>Un attaquant peut déployer des répéteurs radio dans le réseau pour amplifier les</w:t>
      </w:r>
      <w:r w:rsidR="00964A5F">
        <w:rPr>
          <w:rFonts w:ascii="Garamond" w:hAnsi="Garamond" w:cs="Times New Roman"/>
          <w:sz w:val="24"/>
          <w:szCs w:val="24"/>
        </w:rPr>
        <w:t xml:space="preserve"> </w:t>
      </w:r>
      <w:r w:rsidRPr="007940DA">
        <w:rPr>
          <w:rFonts w:ascii="Garamond" w:hAnsi="Garamond" w:cs="Times New Roman"/>
          <w:sz w:val="24"/>
          <w:szCs w:val="24"/>
        </w:rPr>
        <w:t>signaux des annonces des CH. Les nœuds non-CH vont être trompés car ils peuvent choisir</w:t>
      </w:r>
      <w:r w:rsidR="00964A5F">
        <w:rPr>
          <w:rFonts w:ascii="Garamond" w:hAnsi="Garamond" w:cs="Times New Roman"/>
          <w:sz w:val="24"/>
          <w:szCs w:val="24"/>
        </w:rPr>
        <w:t xml:space="preserve"> </w:t>
      </w:r>
      <w:r w:rsidRPr="007940DA">
        <w:rPr>
          <w:rFonts w:ascii="Garamond" w:hAnsi="Garamond" w:cs="Times New Roman"/>
          <w:sz w:val="24"/>
          <w:szCs w:val="24"/>
        </w:rPr>
        <w:t>des CH qui ne sont pas les plus proches à eux. Par conséquent, les nœuds non-CH, qui se sont</w:t>
      </w:r>
      <w:r w:rsidR="00964A5F">
        <w:rPr>
          <w:rFonts w:ascii="Garamond" w:hAnsi="Garamond" w:cs="Times New Roman"/>
          <w:sz w:val="24"/>
          <w:szCs w:val="24"/>
        </w:rPr>
        <w:t xml:space="preserve"> </w:t>
      </w:r>
      <w:r w:rsidRPr="007940DA">
        <w:rPr>
          <w:rFonts w:ascii="Garamond" w:hAnsi="Garamond" w:cs="Times New Roman"/>
          <w:sz w:val="24"/>
          <w:szCs w:val="24"/>
        </w:rPr>
        <w:t>trompés en joignant à des CH très éloignés, vont renforcer leur puissance de transmission</w:t>
      </w:r>
      <w:r w:rsidR="00964A5F">
        <w:rPr>
          <w:rFonts w:ascii="Garamond" w:hAnsi="Garamond" w:cs="Times New Roman"/>
          <w:sz w:val="24"/>
          <w:szCs w:val="24"/>
        </w:rPr>
        <w:t xml:space="preserve"> </w:t>
      </w:r>
      <w:r w:rsidRPr="007940DA">
        <w:rPr>
          <w:rFonts w:ascii="Garamond" w:hAnsi="Garamond" w:cs="Times New Roman"/>
          <w:sz w:val="24"/>
          <w:szCs w:val="24"/>
        </w:rPr>
        <w:t>pour pouvoir atteindre leurs CH ce qui mène à une très grande dissipation de leurs ressources</w:t>
      </w:r>
      <w:r w:rsidR="00964A5F">
        <w:rPr>
          <w:rFonts w:ascii="Garamond" w:hAnsi="Garamond" w:cs="Times New Roman"/>
          <w:sz w:val="24"/>
          <w:szCs w:val="24"/>
        </w:rPr>
        <w:t xml:space="preserve"> </w:t>
      </w:r>
      <w:r w:rsidRPr="007940DA">
        <w:rPr>
          <w:rFonts w:ascii="Garamond" w:hAnsi="Garamond" w:cs="Times New Roman"/>
          <w:sz w:val="24"/>
          <w:szCs w:val="24"/>
        </w:rPr>
        <w:t>énergétiques. Toutefois, des nœuds non-CH n’ont pas toujours la capacité de renforcer leurs</w:t>
      </w:r>
      <w:r w:rsidR="00964A5F">
        <w:rPr>
          <w:rFonts w:ascii="Garamond" w:hAnsi="Garamond" w:cs="Times New Roman"/>
          <w:sz w:val="24"/>
          <w:szCs w:val="24"/>
        </w:rPr>
        <w:t xml:space="preserve"> </w:t>
      </w:r>
      <w:r w:rsidRPr="007940DA">
        <w:rPr>
          <w:rFonts w:ascii="Garamond" w:hAnsi="Garamond" w:cs="Times New Roman"/>
          <w:sz w:val="24"/>
          <w:szCs w:val="24"/>
        </w:rPr>
        <w:t>puissances. Ainsi, ils ne peuvent pas atteindre leurs CH ce qui induit à des pertes de paquets</w:t>
      </w:r>
      <w:r w:rsidR="00964A5F">
        <w:rPr>
          <w:rFonts w:ascii="Garamond" w:hAnsi="Garamond" w:cs="Times New Roman"/>
          <w:sz w:val="24"/>
          <w:szCs w:val="24"/>
        </w:rPr>
        <w:t xml:space="preserve"> </w:t>
      </w:r>
      <w:r w:rsidRPr="007940DA">
        <w:rPr>
          <w:rFonts w:ascii="Garamond" w:hAnsi="Garamond" w:cs="Times New Roman"/>
          <w:sz w:val="24"/>
          <w:szCs w:val="24"/>
        </w:rPr>
        <w:t>de données.</w:t>
      </w:r>
      <w:r w:rsidR="00964A5F">
        <w:rPr>
          <w:rFonts w:ascii="Garamond" w:hAnsi="Garamond" w:cs="Times New Roman"/>
          <w:sz w:val="24"/>
          <w:szCs w:val="24"/>
        </w:rPr>
        <w:t xml:space="preserve"> </w:t>
      </w:r>
      <w:r w:rsidRPr="007940DA">
        <w:rPr>
          <w:rFonts w:ascii="Garamond" w:hAnsi="Garamond" w:cs="Times New Roman"/>
          <w:sz w:val="24"/>
          <w:szCs w:val="24"/>
        </w:rPr>
        <w:t>Une contremesure est de se souvenir des forces des signaux de chaque nœud qui veut devenir</w:t>
      </w:r>
      <w:r w:rsidR="00964A5F">
        <w:rPr>
          <w:rFonts w:ascii="Garamond" w:hAnsi="Garamond" w:cs="Times New Roman"/>
          <w:sz w:val="24"/>
          <w:szCs w:val="24"/>
        </w:rPr>
        <w:t xml:space="preserve"> </w:t>
      </w:r>
      <w:r w:rsidRPr="007940DA">
        <w:rPr>
          <w:rFonts w:ascii="Garamond" w:hAnsi="Garamond" w:cs="Times New Roman"/>
          <w:sz w:val="24"/>
          <w:szCs w:val="24"/>
        </w:rPr>
        <w:t>un CH. Cela impose plus de capacité de stockage et de calcul pour les nœuds, mais sert à</w:t>
      </w:r>
      <w:r w:rsidR="00964A5F">
        <w:rPr>
          <w:rFonts w:ascii="Garamond" w:hAnsi="Garamond" w:cs="Times New Roman"/>
          <w:sz w:val="24"/>
          <w:szCs w:val="24"/>
        </w:rPr>
        <w:t xml:space="preserve"> </w:t>
      </w:r>
      <w:r w:rsidRPr="007940DA">
        <w:rPr>
          <w:rFonts w:ascii="Garamond" w:hAnsi="Garamond" w:cs="Times New Roman"/>
          <w:sz w:val="24"/>
          <w:szCs w:val="24"/>
        </w:rPr>
        <w:t>augmenter la robustesse du réseau. [</w:t>
      </w:r>
      <w:r w:rsidR="00B723ED" w:rsidRPr="007940DA">
        <w:rPr>
          <w:rFonts w:ascii="Garamond" w:hAnsi="Garamond" w:cs="Times New Roman"/>
          <w:sz w:val="24"/>
          <w:szCs w:val="24"/>
        </w:rPr>
        <w:t>25</w:t>
      </w:r>
      <w:r w:rsidRPr="007940DA">
        <w:rPr>
          <w:rFonts w:ascii="Garamond" w:hAnsi="Garamond" w:cs="Times New Roman"/>
          <w:sz w:val="24"/>
          <w:szCs w:val="24"/>
        </w:rPr>
        <w:t>]</w:t>
      </w:r>
    </w:p>
    <w:p w:rsidR="00942595" w:rsidRPr="008B554B" w:rsidRDefault="00942595" w:rsidP="008B554B">
      <w:pPr>
        <w:pStyle w:val="Paragraphedeliste"/>
        <w:numPr>
          <w:ilvl w:val="3"/>
          <w:numId w:val="8"/>
        </w:numPr>
        <w:autoSpaceDE w:val="0"/>
        <w:autoSpaceDN w:val="0"/>
        <w:adjustRightInd w:val="0"/>
        <w:spacing w:before="240" w:after="0" w:line="360" w:lineRule="auto"/>
        <w:jc w:val="both"/>
        <w:rPr>
          <w:rFonts w:ascii="Garamond" w:hAnsi="Garamond" w:cs="Times New Roman"/>
          <w:b/>
          <w:bCs/>
          <w:sz w:val="28"/>
          <w:szCs w:val="28"/>
        </w:rPr>
      </w:pPr>
      <w:r w:rsidRPr="008B554B">
        <w:rPr>
          <w:rFonts w:ascii="Garamond" w:hAnsi="Garamond" w:cs="Times New Roman"/>
          <w:b/>
          <w:bCs/>
          <w:sz w:val="28"/>
          <w:szCs w:val="28"/>
        </w:rPr>
        <w:t>Ghost</w:t>
      </w:r>
      <w:r w:rsidR="00964A5F">
        <w:rPr>
          <w:rFonts w:ascii="Garamond" w:hAnsi="Garamond" w:cs="Times New Roman"/>
          <w:b/>
          <w:bCs/>
          <w:sz w:val="28"/>
          <w:szCs w:val="28"/>
        </w:rPr>
        <w:t xml:space="preserve"> </w:t>
      </w:r>
      <w:r w:rsidRPr="008B554B">
        <w:rPr>
          <w:rFonts w:ascii="Garamond" w:hAnsi="Garamond" w:cs="Times New Roman"/>
          <w:b/>
          <w:bCs/>
          <w:sz w:val="28"/>
          <w:szCs w:val="28"/>
        </w:rPr>
        <w:t>Nodes</w:t>
      </w:r>
    </w:p>
    <w:p w:rsidR="00942595" w:rsidRPr="007940DA" w:rsidRDefault="00942595" w:rsidP="007940DA">
      <w:pPr>
        <w:autoSpaceDE w:val="0"/>
        <w:autoSpaceDN w:val="0"/>
        <w:adjustRightInd w:val="0"/>
        <w:spacing w:after="0" w:line="360" w:lineRule="auto"/>
        <w:ind w:firstLine="284"/>
        <w:jc w:val="both"/>
        <w:rPr>
          <w:rFonts w:ascii="Garamond" w:hAnsi="Garamond" w:cs="Times New Roman"/>
          <w:b/>
          <w:bCs/>
          <w:sz w:val="24"/>
          <w:szCs w:val="24"/>
        </w:rPr>
      </w:pPr>
      <w:r w:rsidRPr="007940DA">
        <w:rPr>
          <w:rFonts w:ascii="Garamond" w:hAnsi="Garamond" w:cs="Times New Roman"/>
          <w:sz w:val="24"/>
          <w:szCs w:val="24"/>
        </w:rPr>
        <w:t>Dans le cas où le pourcentage de nombre des CH désirés n’est pas déterminé au</w:t>
      </w:r>
      <w:r w:rsidR="00964A5F">
        <w:rPr>
          <w:rFonts w:ascii="Garamond" w:hAnsi="Garamond" w:cs="Times New Roman"/>
          <w:sz w:val="24"/>
          <w:szCs w:val="24"/>
        </w:rPr>
        <w:t xml:space="preserve"> </w:t>
      </w:r>
      <w:r w:rsidRPr="007940DA">
        <w:rPr>
          <w:rFonts w:ascii="Garamond" w:hAnsi="Garamond" w:cs="Times New Roman"/>
          <w:sz w:val="24"/>
          <w:szCs w:val="24"/>
        </w:rPr>
        <w:t>préalable, un nœud malveillant peut se faire passer comme plusieurs nœuds illusionnés (des</w:t>
      </w:r>
      <w:r w:rsidR="00964A5F">
        <w:rPr>
          <w:rFonts w:ascii="Garamond" w:hAnsi="Garamond" w:cs="Times New Roman"/>
          <w:sz w:val="24"/>
          <w:szCs w:val="24"/>
        </w:rPr>
        <w:t xml:space="preserve"> </w:t>
      </w:r>
      <w:r w:rsidRPr="007940DA">
        <w:rPr>
          <w:rFonts w:ascii="Garamond" w:hAnsi="Garamond" w:cs="Times New Roman"/>
          <w:sz w:val="24"/>
          <w:szCs w:val="24"/>
        </w:rPr>
        <w:t>nœuds fantômes qui n’existent pas en réalité), et vise donc à augmenter le nombre total de</w:t>
      </w:r>
      <w:r w:rsidR="00964A5F">
        <w:rPr>
          <w:rFonts w:ascii="Garamond" w:hAnsi="Garamond" w:cs="Times New Roman"/>
          <w:sz w:val="24"/>
          <w:szCs w:val="24"/>
        </w:rPr>
        <w:t xml:space="preserve"> </w:t>
      </w:r>
      <w:r w:rsidRPr="007940DA">
        <w:rPr>
          <w:rFonts w:ascii="Garamond" w:hAnsi="Garamond" w:cs="Times New Roman"/>
          <w:sz w:val="24"/>
          <w:szCs w:val="24"/>
        </w:rPr>
        <w:t xml:space="preserve">nœuds dans le réseau. Par conséquent, le nombre de </w:t>
      </w:r>
      <w:r w:rsidR="009E2471" w:rsidRPr="007940DA">
        <w:rPr>
          <w:rFonts w:ascii="Garamond" w:hAnsi="Garamond" w:cs="Times New Roman"/>
          <w:sz w:val="24"/>
          <w:szCs w:val="24"/>
        </w:rPr>
        <w:t>nœuds</w:t>
      </w:r>
      <w:r w:rsidRPr="007940DA">
        <w:rPr>
          <w:rFonts w:ascii="Garamond" w:hAnsi="Garamond" w:cs="Times New Roman"/>
          <w:sz w:val="24"/>
          <w:szCs w:val="24"/>
        </w:rPr>
        <w:t xml:space="preserve"> nécessitant d’être CH va être aussi</w:t>
      </w:r>
      <w:r w:rsidR="00964A5F">
        <w:rPr>
          <w:rFonts w:ascii="Garamond" w:hAnsi="Garamond" w:cs="Times New Roman"/>
          <w:sz w:val="24"/>
          <w:szCs w:val="24"/>
        </w:rPr>
        <w:t xml:space="preserve"> </w:t>
      </w:r>
      <w:r w:rsidRPr="007940DA">
        <w:rPr>
          <w:rFonts w:ascii="Garamond" w:hAnsi="Garamond" w:cs="Times New Roman"/>
          <w:sz w:val="24"/>
          <w:szCs w:val="24"/>
        </w:rPr>
        <w:t>augmenté pour bien satisfaire ce pourcentage ce qui entraînera une dissipation d'énergie.</w:t>
      </w:r>
      <w:r w:rsidR="000152ED">
        <w:rPr>
          <w:rFonts w:ascii="Garamond" w:hAnsi="Garamond" w:cs="Times New Roman"/>
          <w:sz w:val="24"/>
          <w:szCs w:val="24"/>
        </w:rPr>
        <w:t xml:space="preserve"> </w:t>
      </w:r>
      <w:r w:rsidRPr="007940DA">
        <w:rPr>
          <w:rFonts w:ascii="Garamond" w:hAnsi="Garamond" w:cs="Times New Roman"/>
          <w:sz w:val="24"/>
          <w:szCs w:val="24"/>
        </w:rPr>
        <w:t>[</w:t>
      </w:r>
      <w:r w:rsidR="00B723ED" w:rsidRPr="007940DA">
        <w:rPr>
          <w:rFonts w:ascii="Garamond" w:hAnsi="Garamond" w:cs="Times New Roman"/>
          <w:sz w:val="24"/>
          <w:szCs w:val="24"/>
        </w:rPr>
        <w:t>25</w:t>
      </w:r>
      <w:r w:rsidRPr="007940DA">
        <w:rPr>
          <w:rFonts w:ascii="Garamond" w:hAnsi="Garamond" w:cs="Times New Roman"/>
          <w:sz w:val="24"/>
          <w:szCs w:val="24"/>
        </w:rPr>
        <w:t>]</w:t>
      </w:r>
    </w:p>
    <w:p w:rsidR="00942595" w:rsidRPr="008B554B" w:rsidRDefault="00942595" w:rsidP="008B554B">
      <w:pPr>
        <w:pStyle w:val="Paragraphedeliste"/>
        <w:numPr>
          <w:ilvl w:val="3"/>
          <w:numId w:val="8"/>
        </w:numPr>
        <w:autoSpaceDE w:val="0"/>
        <w:autoSpaceDN w:val="0"/>
        <w:adjustRightInd w:val="0"/>
        <w:spacing w:before="240" w:after="0" w:line="360" w:lineRule="auto"/>
        <w:jc w:val="both"/>
        <w:rPr>
          <w:rFonts w:ascii="Garamond" w:hAnsi="Garamond" w:cs="Times New Roman"/>
          <w:b/>
          <w:bCs/>
          <w:sz w:val="28"/>
          <w:szCs w:val="28"/>
        </w:rPr>
      </w:pPr>
      <w:r w:rsidRPr="008B554B">
        <w:rPr>
          <w:rFonts w:ascii="Garamond" w:hAnsi="Garamond" w:cs="Times New Roman"/>
          <w:b/>
          <w:bCs/>
          <w:sz w:val="28"/>
          <w:szCs w:val="28"/>
        </w:rPr>
        <w:t>Brute-force jamming attack</w:t>
      </w:r>
    </w:p>
    <w:p w:rsidR="00942595" w:rsidRPr="007940DA" w:rsidRDefault="00942595" w:rsidP="007940DA">
      <w:pPr>
        <w:autoSpaceDE w:val="0"/>
        <w:autoSpaceDN w:val="0"/>
        <w:adjustRightInd w:val="0"/>
        <w:spacing w:after="0" w:line="360" w:lineRule="auto"/>
        <w:ind w:firstLine="284"/>
        <w:jc w:val="both"/>
        <w:rPr>
          <w:rFonts w:ascii="Garamond" w:hAnsi="Garamond" w:cs="Times New Roman"/>
          <w:b/>
          <w:bCs/>
          <w:sz w:val="24"/>
          <w:szCs w:val="24"/>
        </w:rPr>
      </w:pPr>
      <w:r w:rsidRPr="007940DA">
        <w:rPr>
          <w:rFonts w:ascii="Garamond" w:hAnsi="Garamond" w:cs="Times New Roman"/>
          <w:sz w:val="24"/>
          <w:szCs w:val="24"/>
        </w:rPr>
        <w:t>Comme le protocole LEACH est basé sur le regroupement des nœuds, un attaquant</w:t>
      </w:r>
      <w:r w:rsidR="00964A5F">
        <w:rPr>
          <w:rFonts w:ascii="Garamond" w:hAnsi="Garamond" w:cs="Times New Roman"/>
          <w:sz w:val="24"/>
          <w:szCs w:val="24"/>
        </w:rPr>
        <w:t xml:space="preserve"> </w:t>
      </w:r>
      <w:r w:rsidRPr="007940DA">
        <w:rPr>
          <w:rFonts w:ascii="Garamond" w:hAnsi="Garamond" w:cs="Times New Roman"/>
          <w:sz w:val="24"/>
          <w:szCs w:val="24"/>
        </w:rPr>
        <w:t>suffit de brouiller une petite partie du réseau. En effet, il est plus intéressant de brouiller les</w:t>
      </w:r>
      <w:r w:rsidR="00964A5F">
        <w:rPr>
          <w:rFonts w:ascii="Garamond" w:hAnsi="Garamond" w:cs="Times New Roman"/>
          <w:sz w:val="24"/>
          <w:szCs w:val="24"/>
        </w:rPr>
        <w:t xml:space="preserve"> </w:t>
      </w:r>
      <w:r w:rsidRPr="007940DA">
        <w:rPr>
          <w:rFonts w:ascii="Garamond" w:hAnsi="Garamond" w:cs="Times New Roman"/>
          <w:sz w:val="24"/>
          <w:szCs w:val="24"/>
        </w:rPr>
        <w:t>canaux liant les CH et le nœud puits. De plus, il ne sera pas possible de brouiller tout le réseau</w:t>
      </w:r>
      <w:r w:rsidR="00964A5F">
        <w:rPr>
          <w:rFonts w:ascii="Garamond" w:hAnsi="Garamond" w:cs="Times New Roman"/>
          <w:sz w:val="24"/>
          <w:szCs w:val="24"/>
        </w:rPr>
        <w:t xml:space="preserve"> </w:t>
      </w:r>
      <w:r w:rsidRPr="007940DA">
        <w:rPr>
          <w:rFonts w:ascii="Garamond" w:hAnsi="Garamond" w:cs="Times New Roman"/>
          <w:sz w:val="24"/>
          <w:szCs w:val="24"/>
        </w:rPr>
        <w:t>si l’attaquant n’est pas puissant. Le brouillage pourra être persistant si le réseau ne réagit pas à</w:t>
      </w:r>
      <w:r w:rsidR="00964A5F">
        <w:rPr>
          <w:rFonts w:ascii="Garamond" w:hAnsi="Garamond" w:cs="Times New Roman"/>
          <w:sz w:val="24"/>
          <w:szCs w:val="24"/>
        </w:rPr>
        <w:t xml:space="preserve"> </w:t>
      </w:r>
      <w:r w:rsidRPr="007940DA">
        <w:rPr>
          <w:rFonts w:ascii="Garamond" w:hAnsi="Garamond" w:cs="Times New Roman"/>
          <w:sz w:val="24"/>
          <w:szCs w:val="24"/>
        </w:rPr>
        <w:t>ce type d’attaques. Ce qui permet à l’attaquant d’utiliser efficacement ses approvisionnements</w:t>
      </w:r>
      <w:r w:rsidR="00964A5F">
        <w:rPr>
          <w:rFonts w:ascii="Garamond" w:hAnsi="Garamond" w:cs="Times New Roman"/>
          <w:sz w:val="24"/>
          <w:szCs w:val="24"/>
        </w:rPr>
        <w:t xml:space="preserve"> </w:t>
      </w:r>
      <w:r w:rsidRPr="007940DA">
        <w:rPr>
          <w:rFonts w:ascii="Garamond" w:hAnsi="Garamond" w:cs="Times New Roman"/>
          <w:sz w:val="24"/>
          <w:szCs w:val="24"/>
        </w:rPr>
        <w:t>en énergie. Une contremesure pour éviter le brouillage est d’utiliser les méthodes d’étalement du spectre.</w:t>
      </w:r>
      <w:r w:rsidR="00964A5F">
        <w:rPr>
          <w:rFonts w:ascii="Garamond" w:hAnsi="Garamond" w:cs="Times New Roman"/>
          <w:sz w:val="24"/>
          <w:szCs w:val="24"/>
        </w:rPr>
        <w:t xml:space="preserve"> </w:t>
      </w:r>
      <w:r w:rsidRPr="007940DA">
        <w:rPr>
          <w:rFonts w:ascii="Garamond" w:hAnsi="Garamond" w:cs="Times New Roman"/>
          <w:sz w:val="24"/>
          <w:szCs w:val="24"/>
        </w:rPr>
        <w:t>Cela ne fait que rendre plus difficile pour un attaquant de brouiller le réseau, parce qu'il aura</w:t>
      </w:r>
      <w:r w:rsidR="00964A5F">
        <w:rPr>
          <w:rFonts w:ascii="Garamond" w:hAnsi="Garamond" w:cs="Times New Roman"/>
          <w:sz w:val="24"/>
          <w:szCs w:val="24"/>
        </w:rPr>
        <w:t xml:space="preserve"> </w:t>
      </w:r>
      <w:r w:rsidRPr="007940DA">
        <w:rPr>
          <w:rFonts w:ascii="Garamond" w:hAnsi="Garamond" w:cs="Times New Roman"/>
          <w:sz w:val="24"/>
          <w:szCs w:val="24"/>
        </w:rPr>
        <w:t>besoin d'allouer encore plus de ressources. [</w:t>
      </w:r>
      <w:r w:rsidR="00B723ED" w:rsidRPr="007940DA">
        <w:rPr>
          <w:rFonts w:ascii="Garamond" w:hAnsi="Garamond" w:cs="Times New Roman"/>
          <w:sz w:val="24"/>
          <w:szCs w:val="24"/>
        </w:rPr>
        <w:t>25</w:t>
      </w:r>
      <w:r w:rsidRPr="007940DA">
        <w:rPr>
          <w:rFonts w:ascii="Garamond" w:hAnsi="Garamond" w:cs="Times New Roman"/>
          <w:sz w:val="24"/>
          <w:szCs w:val="24"/>
        </w:rPr>
        <w:t>]</w:t>
      </w:r>
    </w:p>
    <w:p w:rsidR="00942595" w:rsidRPr="008B554B" w:rsidRDefault="00942595" w:rsidP="008B554B">
      <w:pPr>
        <w:pStyle w:val="Paragraphedeliste"/>
        <w:numPr>
          <w:ilvl w:val="3"/>
          <w:numId w:val="8"/>
        </w:numPr>
        <w:autoSpaceDE w:val="0"/>
        <w:autoSpaceDN w:val="0"/>
        <w:adjustRightInd w:val="0"/>
        <w:spacing w:before="240" w:after="0" w:line="360" w:lineRule="auto"/>
        <w:jc w:val="both"/>
        <w:rPr>
          <w:rFonts w:ascii="Garamond" w:hAnsi="Garamond" w:cs="Times New Roman"/>
          <w:b/>
          <w:bCs/>
          <w:sz w:val="28"/>
          <w:szCs w:val="28"/>
        </w:rPr>
      </w:pPr>
      <w:r w:rsidRPr="008B554B">
        <w:rPr>
          <w:rFonts w:ascii="Garamond" w:hAnsi="Garamond" w:cs="Times New Roman"/>
          <w:b/>
          <w:bCs/>
          <w:sz w:val="28"/>
          <w:szCs w:val="28"/>
        </w:rPr>
        <w:t>Neighbors Interference</w:t>
      </w:r>
    </w:p>
    <w:p w:rsidR="00942595" w:rsidRPr="007940DA" w:rsidRDefault="00942595" w:rsidP="004C491A">
      <w:pPr>
        <w:autoSpaceDE w:val="0"/>
        <w:autoSpaceDN w:val="0"/>
        <w:adjustRightInd w:val="0"/>
        <w:spacing w:after="0" w:line="360" w:lineRule="auto"/>
        <w:ind w:firstLine="284"/>
        <w:jc w:val="both"/>
        <w:rPr>
          <w:rFonts w:ascii="Garamond" w:hAnsi="Garamond" w:cs="Times New Roman"/>
          <w:sz w:val="24"/>
          <w:szCs w:val="24"/>
        </w:rPr>
      </w:pPr>
      <w:r w:rsidRPr="007940DA">
        <w:rPr>
          <w:rFonts w:ascii="Garamond" w:hAnsi="Garamond" w:cs="Times New Roman"/>
          <w:sz w:val="24"/>
          <w:szCs w:val="24"/>
        </w:rPr>
        <w:t>Afin de minimiser les interférences entre les groupes construits, ces derniers doivent</w:t>
      </w:r>
      <w:r w:rsidR="00050468">
        <w:rPr>
          <w:rFonts w:ascii="Garamond" w:hAnsi="Garamond" w:cs="Times New Roman"/>
          <w:sz w:val="24"/>
          <w:szCs w:val="24"/>
        </w:rPr>
        <w:t xml:space="preserve"> </w:t>
      </w:r>
      <w:r w:rsidRPr="007940DA">
        <w:rPr>
          <w:rFonts w:ascii="Garamond" w:hAnsi="Garamond" w:cs="Times New Roman"/>
          <w:sz w:val="24"/>
          <w:szCs w:val="24"/>
        </w:rPr>
        <w:t>utiliser des différents codes CDMA. Si un CH est malveillant, il pourra utiliser un même code</w:t>
      </w:r>
      <w:r w:rsidR="00050468">
        <w:rPr>
          <w:rFonts w:ascii="Garamond" w:hAnsi="Garamond" w:cs="Times New Roman"/>
          <w:sz w:val="24"/>
          <w:szCs w:val="24"/>
        </w:rPr>
        <w:t xml:space="preserve"> </w:t>
      </w:r>
      <w:r w:rsidRPr="007940DA">
        <w:rPr>
          <w:rFonts w:ascii="Garamond" w:hAnsi="Garamond" w:cs="Times New Roman"/>
          <w:sz w:val="24"/>
          <w:szCs w:val="24"/>
        </w:rPr>
        <w:t>CDMA utilisé par les autres CH voisins, ou bien d’utiliser un code CDMA invalide dans le</w:t>
      </w:r>
      <w:r w:rsidR="000152ED">
        <w:rPr>
          <w:rFonts w:ascii="Garamond" w:hAnsi="Garamond" w:cs="Times New Roman"/>
          <w:sz w:val="24"/>
          <w:szCs w:val="24"/>
        </w:rPr>
        <w:t xml:space="preserve"> </w:t>
      </w:r>
      <w:r w:rsidRPr="007940DA">
        <w:rPr>
          <w:rFonts w:ascii="Garamond" w:hAnsi="Garamond" w:cs="Times New Roman"/>
          <w:sz w:val="24"/>
          <w:szCs w:val="24"/>
        </w:rPr>
        <w:t>but d’interférer les autres nœuds. Ainsi, c’est une attaque qui peut être utilisée afin de</w:t>
      </w:r>
      <w:r w:rsidR="00050468">
        <w:rPr>
          <w:rFonts w:ascii="Garamond" w:hAnsi="Garamond" w:cs="Times New Roman"/>
          <w:sz w:val="24"/>
          <w:szCs w:val="24"/>
        </w:rPr>
        <w:t xml:space="preserve"> </w:t>
      </w:r>
      <w:r w:rsidRPr="007940DA">
        <w:rPr>
          <w:rFonts w:ascii="Garamond" w:hAnsi="Garamond" w:cs="Times New Roman"/>
          <w:sz w:val="24"/>
          <w:szCs w:val="24"/>
        </w:rPr>
        <w:t>supprimer les données d'une certaine région du réseau sans l'utilisation de signaux de</w:t>
      </w:r>
      <w:r w:rsidR="00050468">
        <w:rPr>
          <w:rFonts w:ascii="Garamond" w:hAnsi="Garamond" w:cs="Times New Roman"/>
          <w:sz w:val="24"/>
          <w:szCs w:val="24"/>
        </w:rPr>
        <w:t xml:space="preserve"> </w:t>
      </w:r>
      <w:r w:rsidRPr="007940DA">
        <w:rPr>
          <w:rFonts w:ascii="Garamond" w:hAnsi="Garamond" w:cs="Times New Roman"/>
          <w:sz w:val="24"/>
          <w:szCs w:val="24"/>
        </w:rPr>
        <w:t>brouillage. [</w:t>
      </w:r>
      <w:r w:rsidR="00B723ED" w:rsidRPr="007940DA">
        <w:rPr>
          <w:rFonts w:ascii="Garamond" w:hAnsi="Garamond" w:cs="Times New Roman"/>
          <w:sz w:val="24"/>
          <w:szCs w:val="24"/>
        </w:rPr>
        <w:t>25</w:t>
      </w:r>
      <w:r w:rsidRPr="007940DA">
        <w:rPr>
          <w:rFonts w:ascii="Garamond" w:hAnsi="Garamond" w:cs="Times New Roman"/>
          <w:sz w:val="24"/>
          <w:szCs w:val="24"/>
        </w:rPr>
        <w:t>]</w:t>
      </w:r>
    </w:p>
    <w:p w:rsidR="00167FE0" w:rsidRPr="008B554B" w:rsidRDefault="009E2471" w:rsidP="008B554B">
      <w:pPr>
        <w:pStyle w:val="Paragraphedeliste"/>
        <w:numPr>
          <w:ilvl w:val="3"/>
          <w:numId w:val="8"/>
        </w:numPr>
        <w:autoSpaceDE w:val="0"/>
        <w:autoSpaceDN w:val="0"/>
        <w:adjustRightInd w:val="0"/>
        <w:spacing w:after="0" w:line="360" w:lineRule="auto"/>
        <w:jc w:val="both"/>
        <w:rPr>
          <w:rFonts w:ascii="Garamond" w:hAnsi="Garamond" w:cs="Times New Roman"/>
          <w:b/>
          <w:bCs/>
          <w:sz w:val="28"/>
          <w:szCs w:val="28"/>
        </w:rPr>
      </w:pPr>
      <w:r w:rsidRPr="008B554B">
        <w:rPr>
          <w:rFonts w:ascii="Garamond" w:hAnsi="Garamond" w:cs="Times New Roman"/>
          <w:b/>
          <w:bCs/>
          <w:sz w:val="28"/>
          <w:szCs w:val="28"/>
        </w:rPr>
        <w:lastRenderedPageBreak/>
        <w:t>Flooding (Inondation)</w:t>
      </w:r>
    </w:p>
    <w:p w:rsidR="00167FE0" w:rsidRPr="004C491A" w:rsidRDefault="00167FE0" w:rsidP="00167FE0">
      <w:pPr>
        <w:autoSpaceDE w:val="0"/>
        <w:autoSpaceDN w:val="0"/>
        <w:adjustRightInd w:val="0"/>
        <w:spacing w:after="0" w:line="360" w:lineRule="auto"/>
        <w:jc w:val="both"/>
        <w:rPr>
          <w:rFonts w:ascii="Garamond" w:eastAsia="Times New Roman" w:hAnsi="Garamond" w:cs="Times New Roman"/>
          <w:sz w:val="24"/>
          <w:szCs w:val="24"/>
          <w:lang w:eastAsia="fr-FR"/>
        </w:rPr>
      </w:pPr>
      <w:r w:rsidRPr="004C491A">
        <w:rPr>
          <w:rFonts w:ascii="Garamond" w:hAnsi="Garamond" w:cs="Times New Roman"/>
          <w:sz w:val="24"/>
          <w:szCs w:val="24"/>
        </w:rPr>
        <w:t xml:space="preserve">Cette attaque consiste à inonder le nœud CH par des paquets de données corrompus, afin de forcer celui-ci à consommer une énergie supplémentaire pour traiter ces données inutilement dans le but d’épuiser sa réserve énergétique. </w:t>
      </w:r>
    </w:p>
    <w:p w:rsidR="00CD6F65" w:rsidRPr="00CD6F65" w:rsidRDefault="002077F7" w:rsidP="008B554B">
      <w:pPr>
        <w:pStyle w:val="Paragraphedeliste"/>
        <w:numPr>
          <w:ilvl w:val="1"/>
          <w:numId w:val="8"/>
        </w:numPr>
        <w:spacing w:before="240" w:after="0" w:line="360" w:lineRule="auto"/>
        <w:jc w:val="both"/>
        <w:rPr>
          <w:rFonts w:ascii="Garamond" w:eastAsia="Times New Roman" w:hAnsi="Garamond" w:cs="Times New Roman"/>
          <w:b/>
          <w:bCs/>
          <w:sz w:val="32"/>
          <w:szCs w:val="32"/>
          <w:lang w:eastAsia="fr-FR"/>
        </w:rPr>
      </w:pPr>
      <w:r w:rsidRPr="00CD6F65">
        <w:rPr>
          <w:rFonts w:ascii="Garamond" w:eastAsia="Times New Roman" w:hAnsi="Garamond" w:cs="Times New Roman"/>
          <w:b/>
          <w:bCs/>
          <w:sz w:val="32"/>
          <w:szCs w:val="32"/>
          <w:lang w:eastAsia="fr-FR"/>
        </w:rPr>
        <w:t>Conclusion.</w:t>
      </w:r>
    </w:p>
    <w:p w:rsidR="00167FE0" w:rsidRPr="00CD6F65" w:rsidRDefault="00167FE0" w:rsidP="00CD6F65">
      <w:pPr>
        <w:pStyle w:val="Paragraphedeliste"/>
        <w:spacing w:before="240" w:after="0" w:line="360" w:lineRule="auto"/>
        <w:ind w:left="0"/>
        <w:jc w:val="both"/>
        <w:rPr>
          <w:rFonts w:ascii="Garamond" w:eastAsia="Times New Roman" w:hAnsi="Garamond" w:cs="Times New Roman"/>
          <w:sz w:val="24"/>
          <w:szCs w:val="24"/>
          <w:lang w:eastAsia="fr-FR"/>
        </w:rPr>
      </w:pPr>
      <w:r w:rsidRPr="00CD6F65">
        <w:rPr>
          <w:rFonts w:ascii="Garamond" w:eastAsia="Times New Roman" w:hAnsi="Garamond" w:cs="Times New Roman"/>
          <w:sz w:val="24"/>
          <w:szCs w:val="24"/>
          <w:lang w:eastAsia="fr-FR"/>
        </w:rPr>
        <w:t xml:space="preserve">Dans la première partie de ce chapitre, nous avons présenté les attaques d’épuisement d’énergie au niveau physique et qu’elles sont difficile à contourner, dans la deuxième partie, nous avons présenté  celles au niveau MAC, et finalement nous avons fini par la présentation des différents types d’attaques qui peuvent être conduites dans la couche réseau, en prenant le protocole LEACH comme un cas d’étude. </w:t>
      </w:r>
    </w:p>
    <w:p w:rsidR="00167FE0" w:rsidRPr="00167FE0" w:rsidRDefault="00167FE0" w:rsidP="00CD6F65">
      <w:pPr>
        <w:spacing w:before="240" w:after="0" w:line="360" w:lineRule="auto"/>
        <w:jc w:val="both"/>
        <w:rPr>
          <w:rFonts w:ascii="Garamond" w:eastAsia="Times New Roman" w:hAnsi="Garamond" w:cs="Times New Roman"/>
          <w:sz w:val="28"/>
          <w:szCs w:val="28"/>
          <w:lang w:eastAsia="fr-FR"/>
        </w:rPr>
      </w:pPr>
      <w:r w:rsidRPr="00CD6F65">
        <w:rPr>
          <w:rFonts w:ascii="Garamond" w:eastAsia="Times New Roman" w:hAnsi="Garamond" w:cs="Times New Roman"/>
          <w:sz w:val="24"/>
          <w:szCs w:val="24"/>
          <w:lang w:eastAsia="fr-FR"/>
        </w:rPr>
        <w:t xml:space="preserve">Dans le chapitre suivant, nous allons monter l’influence de ces attaques sur un RCSF en modélisant deux types ; SpoofedCH et </w:t>
      </w:r>
      <w:r w:rsidR="00CD6F65" w:rsidRPr="00CD6F65">
        <w:rPr>
          <w:rFonts w:ascii="Garamond" w:eastAsia="Times New Roman" w:hAnsi="Garamond" w:cs="Times New Roman"/>
          <w:sz w:val="24"/>
          <w:szCs w:val="24"/>
          <w:lang w:eastAsia="fr-FR"/>
        </w:rPr>
        <w:t>Inondation</w:t>
      </w:r>
      <w:r w:rsidRPr="00CD6F65">
        <w:rPr>
          <w:rFonts w:ascii="Garamond" w:eastAsia="Times New Roman" w:hAnsi="Garamond" w:cs="Times New Roman"/>
          <w:sz w:val="24"/>
          <w:szCs w:val="24"/>
          <w:lang w:eastAsia="fr-FR"/>
        </w:rPr>
        <w:t xml:space="preserve"> et en simulant leurs comportement dans un RSCF </w:t>
      </w:r>
      <w:r w:rsidR="00CD6F65">
        <w:rPr>
          <w:rFonts w:ascii="Garamond" w:eastAsia="Times New Roman" w:hAnsi="Garamond" w:cs="Times New Roman"/>
          <w:sz w:val="24"/>
          <w:szCs w:val="24"/>
          <w:lang w:eastAsia="fr-FR"/>
        </w:rPr>
        <w:t>utilisant</w:t>
      </w:r>
      <w:r w:rsidRPr="00CD6F65">
        <w:rPr>
          <w:rFonts w:ascii="Garamond" w:eastAsia="Times New Roman" w:hAnsi="Garamond" w:cs="Times New Roman"/>
          <w:sz w:val="24"/>
          <w:szCs w:val="24"/>
          <w:lang w:eastAsia="fr-FR"/>
        </w:rPr>
        <w:t xml:space="preserve"> comme mécanisme de routage le protocole LEACH. </w:t>
      </w:r>
    </w:p>
    <w:p w:rsidR="004C2E9E" w:rsidRPr="00CE1FCF" w:rsidRDefault="004C2E9E" w:rsidP="00CE1FCF">
      <w:pPr>
        <w:autoSpaceDE w:val="0"/>
        <w:autoSpaceDN w:val="0"/>
        <w:adjustRightInd w:val="0"/>
        <w:spacing w:after="0" w:line="360" w:lineRule="auto"/>
        <w:jc w:val="both"/>
        <w:rPr>
          <w:rFonts w:ascii="Garamond" w:hAnsi="Garamond" w:cs="Times New Roman"/>
          <w:sz w:val="28"/>
          <w:szCs w:val="28"/>
        </w:rPr>
      </w:pPr>
    </w:p>
    <w:p w:rsidR="004C2E9E" w:rsidRPr="00CE1FCF" w:rsidRDefault="004C2E9E" w:rsidP="00CE1FCF">
      <w:pPr>
        <w:spacing w:line="360" w:lineRule="auto"/>
        <w:rPr>
          <w:rFonts w:ascii="Garamond" w:hAnsi="Garamond"/>
          <w:sz w:val="28"/>
          <w:szCs w:val="28"/>
        </w:rPr>
      </w:pPr>
    </w:p>
    <w:p w:rsidR="004C2E9E" w:rsidRPr="00CE1FCF" w:rsidRDefault="004C2E9E" w:rsidP="00CE1FCF">
      <w:pPr>
        <w:spacing w:line="360" w:lineRule="auto"/>
        <w:rPr>
          <w:rFonts w:ascii="Garamond" w:hAnsi="Garamond"/>
          <w:sz w:val="28"/>
          <w:szCs w:val="28"/>
        </w:rPr>
      </w:pPr>
    </w:p>
    <w:p w:rsidR="00920709" w:rsidRPr="00CE1FCF" w:rsidRDefault="00920709" w:rsidP="00CE1FCF">
      <w:pPr>
        <w:spacing w:line="360" w:lineRule="auto"/>
        <w:rPr>
          <w:rFonts w:ascii="Garamond" w:hAnsi="Garamond"/>
          <w:sz w:val="28"/>
          <w:szCs w:val="28"/>
        </w:rPr>
      </w:pPr>
    </w:p>
    <w:p w:rsidR="004C2E9E" w:rsidRPr="00CE1FCF" w:rsidRDefault="004C2E9E" w:rsidP="00CE1FCF">
      <w:pPr>
        <w:spacing w:line="360" w:lineRule="auto"/>
        <w:rPr>
          <w:rFonts w:ascii="Garamond" w:hAnsi="Garamond"/>
          <w:sz w:val="28"/>
          <w:szCs w:val="28"/>
        </w:rPr>
      </w:pPr>
    </w:p>
    <w:sectPr w:rsidR="004C2E9E" w:rsidRPr="00CE1FCF" w:rsidSect="00FD2361">
      <w:headerReference w:type="default" r:id="rId9"/>
      <w:footerReference w:type="default" r:id="rId10"/>
      <w:pgSz w:w="11906" w:h="16838"/>
      <w:pgMar w:top="1418" w:right="1134" w:bottom="1418" w:left="1701" w:header="709" w:footer="709" w:gutter="0"/>
      <w:pgNumType w:start="1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233" w:rsidRDefault="00596233" w:rsidP="00CE1FCF">
      <w:pPr>
        <w:spacing w:after="0" w:line="240" w:lineRule="auto"/>
      </w:pPr>
      <w:r>
        <w:separator/>
      </w:r>
    </w:p>
  </w:endnote>
  <w:endnote w:type="continuationSeparator" w:id="1">
    <w:p w:rsidR="00596233" w:rsidRDefault="00596233" w:rsidP="00CE1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MR1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FBX2074">
    <w:altName w:val="Times New Roman"/>
    <w:panose1 w:val="00000000000000000000"/>
    <w:charset w:val="00"/>
    <w:family w:val="auto"/>
    <w:notTrueType/>
    <w:pitch w:val="default"/>
    <w:sig w:usb0="00000003" w:usb1="00000000" w:usb2="00000000" w:usb3="00000000" w:csb0="00000001" w:csb1="00000000"/>
  </w:font>
  <w:font w:name="CMTI10">
    <w:altName w:val="Times New Roman"/>
    <w:panose1 w:val="00000000000000000000"/>
    <w:charset w:val="00"/>
    <w:family w:val="auto"/>
    <w:notTrueType/>
    <w:pitch w:val="default"/>
    <w:sig w:usb0="00000003" w:usb1="00000000" w:usb2="00000000" w:usb3="00000000" w:csb0="00000001" w:csb1="00000000"/>
  </w:font>
  <w:font w:name="Helvetica-Bold">
    <w:altName w:val="Times New Roman"/>
    <w:panose1 w:val="00000000000000000000"/>
    <w:charset w:val="B2"/>
    <w:family w:val="auto"/>
    <w:notTrueType/>
    <w:pitch w:val="default"/>
    <w:sig w:usb0="00002000" w:usb1="00000000" w:usb2="00000000" w:usb3="00000000" w:csb0="0000004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2992939"/>
      <w:docPartObj>
        <w:docPartGallery w:val="Page Numbers (Bottom of Page)"/>
        <w:docPartUnique/>
      </w:docPartObj>
    </w:sdtPr>
    <w:sdtEndPr>
      <w:rPr>
        <w:noProof/>
      </w:rPr>
    </w:sdtEndPr>
    <w:sdtContent>
      <w:p w:rsidR="00FC387F" w:rsidRDefault="0011401E">
        <w:pPr>
          <w:pStyle w:val="Pieddepage"/>
          <w:jc w:val="right"/>
        </w:pPr>
        <w:r>
          <w:fldChar w:fldCharType="begin"/>
        </w:r>
        <w:r w:rsidR="00FC387F">
          <w:instrText xml:space="preserve"> PAGE   \* MERGEFORMAT </w:instrText>
        </w:r>
        <w:r>
          <w:fldChar w:fldCharType="separate"/>
        </w:r>
        <w:r w:rsidR="000152ED">
          <w:rPr>
            <w:noProof/>
          </w:rPr>
          <w:t>29</w:t>
        </w:r>
        <w:r>
          <w:rPr>
            <w:noProof/>
          </w:rPr>
          <w:fldChar w:fldCharType="end"/>
        </w:r>
      </w:p>
    </w:sdtContent>
  </w:sdt>
  <w:p w:rsidR="00FC387F" w:rsidRDefault="00FC387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233" w:rsidRDefault="00596233" w:rsidP="00CE1FCF">
      <w:pPr>
        <w:spacing w:after="0" w:line="240" w:lineRule="auto"/>
      </w:pPr>
      <w:r>
        <w:separator/>
      </w:r>
    </w:p>
  </w:footnote>
  <w:footnote w:type="continuationSeparator" w:id="1">
    <w:p w:rsidR="00596233" w:rsidRDefault="00596233" w:rsidP="00CE1F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FCF" w:rsidRPr="009E2471" w:rsidRDefault="009E2471" w:rsidP="00556556">
    <w:pPr>
      <w:pStyle w:val="En-tte"/>
      <w:tabs>
        <w:tab w:val="clear" w:pos="8640"/>
        <w:tab w:val="right" w:pos="9071"/>
      </w:tabs>
      <w:rPr>
        <w:rFonts w:ascii="Garamond" w:hAnsi="Garamond"/>
        <w:b/>
        <w:bCs/>
        <w:i/>
        <w:iCs/>
        <w:u w:val="single"/>
      </w:rPr>
    </w:pPr>
    <w:r>
      <w:rPr>
        <w:rFonts w:ascii="Garamond" w:hAnsi="Garamond"/>
        <w:b/>
        <w:bCs/>
        <w:i/>
        <w:iCs/>
        <w:u w:val="single"/>
      </w:rPr>
      <w:t>Chapitre 2</w:t>
    </w:r>
    <w:r w:rsidR="00CE1FCF" w:rsidRPr="009E2471">
      <w:rPr>
        <w:rFonts w:ascii="Garamond" w:hAnsi="Garamond"/>
        <w:b/>
        <w:bCs/>
        <w:i/>
        <w:iCs/>
        <w:u w:val="single"/>
      </w:rPr>
      <w:tab/>
    </w:r>
    <w:r w:rsidR="00CE1FCF" w:rsidRPr="009E2471">
      <w:rPr>
        <w:rFonts w:ascii="Garamond" w:hAnsi="Garamond"/>
        <w:b/>
        <w:bCs/>
        <w:i/>
        <w:iCs/>
        <w:u w:val="single"/>
      </w:rPr>
      <w:tab/>
    </w:r>
    <w:r w:rsidRPr="009E2471">
      <w:rPr>
        <w:rFonts w:ascii="Garamond" w:hAnsi="Garamond"/>
        <w:b/>
        <w:bCs/>
        <w:i/>
        <w:iCs/>
        <w:u w:val="single"/>
      </w:rPr>
      <w:t>Attaques d’épuisement d’énergie</w:t>
    </w:r>
    <w:r w:rsidR="00556556" w:rsidRPr="009E2471">
      <w:rPr>
        <w:rFonts w:ascii="Garamond" w:hAnsi="Garamond"/>
        <w:b/>
        <w:bCs/>
        <w:i/>
        <w:iCs/>
        <w:u w:val="single"/>
      </w:rPr>
      <w:t xml:space="preserve"> dans les RCSF</w:t>
    </w:r>
  </w:p>
  <w:p w:rsidR="00CE1FCF" w:rsidRPr="009E2471" w:rsidRDefault="00CE1FCF">
    <w:pPr>
      <w:pStyle w:val="En-tte"/>
      <w:rPr>
        <w:rFonts w:ascii="Garamond" w:hAnsi="Garamond"/>
        <w:b/>
        <w:bCs/>
        <w:i/>
        <w:iCs/>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D23C8"/>
    <w:multiLevelType w:val="hybridMultilevel"/>
    <w:tmpl w:val="2AEE76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306B70"/>
    <w:multiLevelType w:val="hybridMultilevel"/>
    <w:tmpl w:val="45C4DD20"/>
    <w:lvl w:ilvl="0" w:tplc="CE006C26">
      <w:start w:val="2421"/>
      <w:numFmt w:val="bullet"/>
      <w:lvlText w:val="-"/>
      <w:lvlJc w:val="left"/>
      <w:pPr>
        <w:ind w:left="720" w:hanging="360"/>
      </w:pPr>
      <w:rPr>
        <w:rFonts w:ascii="Garamond" w:eastAsiaTheme="minorHAnsi" w:hAnsi="Garamond" w:cs="CMR1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0B5872"/>
    <w:multiLevelType w:val="multilevel"/>
    <w:tmpl w:val="F808D988"/>
    <w:lvl w:ilvl="0">
      <w:start w:val="2"/>
      <w:numFmt w:val="decimal"/>
      <w:lvlText w:val="%1"/>
      <w:lvlJc w:val="left"/>
      <w:pPr>
        <w:ind w:left="750" w:hanging="750"/>
      </w:pPr>
      <w:rPr>
        <w:rFonts w:hint="default"/>
      </w:rPr>
    </w:lvl>
    <w:lvl w:ilvl="1">
      <w:start w:val="4"/>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1"/>
      <w:numFmt w:val="decimal"/>
      <w:lvlText w:val="%1.%2.%3.%4"/>
      <w:lvlJc w:val="left"/>
      <w:pPr>
        <w:ind w:left="1080" w:hanging="1080"/>
      </w:pPr>
      <w:rPr>
        <w:rFonts w:hint="default"/>
        <w:b/>
        <w:bCs/>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49CA181B"/>
    <w:multiLevelType w:val="hybridMultilevel"/>
    <w:tmpl w:val="A2D2F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25257DE"/>
    <w:multiLevelType w:val="hybridMultilevel"/>
    <w:tmpl w:val="8B629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202A59"/>
    <w:multiLevelType w:val="multilevel"/>
    <w:tmpl w:val="8E12D86C"/>
    <w:lvl w:ilvl="0">
      <w:start w:val="2"/>
      <w:numFmt w:val="decimal"/>
      <w:lvlText w:val="%1"/>
      <w:lvlJc w:val="left"/>
      <w:pPr>
        <w:ind w:left="750" w:hanging="750"/>
      </w:pPr>
      <w:rPr>
        <w:rFonts w:eastAsia="Times New Roman" w:hint="default"/>
        <w:b/>
      </w:rPr>
    </w:lvl>
    <w:lvl w:ilvl="1">
      <w:start w:val="4"/>
      <w:numFmt w:val="decimal"/>
      <w:lvlText w:val="%1.%2"/>
      <w:lvlJc w:val="left"/>
      <w:pPr>
        <w:ind w:left="844" w:hanging="750"/>
      </w:pPr>
      <w:rPr>
        <w:rFonts w:eastAsia="Times New Roman" w:hint="default"/>
        <w:b/>
      </w:rPr>
    </w:lvl>
    <w:lvl w:ilvl="2">
      <w:start w:val="2"/>
      <w:numFmt w:val="decimal"/>
      <w:lvlText w:val="%1.%2.%3"/>
      <w:lvlJc w:val="left"/>
      <w:pPr>
        <w:ind w:left="938" w:hanging="750"/>
      </w:pPr>
      <w:rPr>
        <w:rFonts w:eastAsia="Times New Roman" w:hint="default"/>
        <w:b/>
      </w:rPr>
    </w:lvl>
    <w:lvl w:ilvl="3">
      <w:start w:val="1"/>
      <w:numFmt w:val="decimal"/>
      <w:lvlText w:val="%1.%2.%3.%4"/>
      <w:lvlJc w:val="left"/>
      <w:pPr>
        <w:ind w:left="1362" w:hanging="1080"/>
      </w:pPr>
      <w:rPr>
        <w:rFonts w:eastAsia="Times New Roman" w:hint="default"/>
        <w:b/>
      </w:rPr>
    </w:lvl>
    <w:lvl w:ilvl="4">
      <w:start w:val="1"/>
      <w:numFmt w:val="decimal"/>
      <w:lvlText w:val="%1.%2.%3.%4.%5"/>
      <w:lvlJc w:val="left"/>
      <w:pPr>
        <w:ind w:left="1816" w:hanging="1440"/>
      </w:pPr>
      <w:rPr>
        <w:rFonts w:eastAsia="Times New Roman" w:hint="default"/>
        <w:b/>
      </w:rPr>
    </w:lvl>
    <w:lvl w:ilvl="5">
      <w:start w:val="1"/>
      <w:numFmt w:val="decimal"/>
      <w:lvlText w:val="%1.%2.%3.%4.%5.%6"/>
      <w:lvlJc w:val="left"/>
      <w:pPr>
        <w:ind w:left="1910" w:hanging="1440"/>
      </w:pPr>
      <w:rPr>
        <w:rFonts w:eastAsia="Times New Roman" w:hint="default"/>
        <w:b/>
      </w:rPr>
    </w:lvl>
    <w:lvl w:ilvl="6">
      <w:start w:val="1"/>
      <w:numFmt w:val="decimal"/>
      <w:lvlText w:val="%1.%2.%3.%4.%5.%6.%7"/>
      <w:lvlJc w:val="left"/>
      <w:pPr>
        <w:ind w:left="2364" w:hanging="1800"/>
      </w:pPr>
      <w:rPr>
        <w:rFonts w:eastAsia="Times New Roman" w:hint="default"/>
        <w:b/>
      </w:rPr>
    </w:lvl>
    <w:lvl w:ilvl="7">
      <w:start w:val="1"/>
      <w:numFmt w:val="decimal"/>
      <w:lvlText w:val="%1.%2.%3.%4.%5.%6.%7.%8"/>
      <w:lvlJc w:val="left"/>
      <w:pPr>
        <w:ind w:left="2818" w:hanging="2160"/>
      </w:pPr>
      <w:rPr>
        <w:rFonts w:eastAsia="Times New Roman" w:hint="default"/>
        <w:b/>
      </w:rPr>
    </w:lvl>
    <w:lvl w:ilvl="8">
      <w:start w:val="1"/>
      <w:numFmt w:val="decimal"/>
      <w:lvlText w:val="%1.%2.%3.%4.%5.%6.%7.%8.%9"/>
      <w:lvlJc w:val="left"/>
      <w:pPr>
        <w:ind w:left="3272" w:hanging="2520"/>
      </w:pPr>
      <w:rPr>
        <w:rFonts w:eastAsia="Times New Roman" w:hint="default"/>
        <w:b/>
      </w:rPr>
    </w:lvl>
  </w:abstractNum>
  <w:abstractNum w:abstractNumId="6">
    <w:nsid w:val="71E82FB7"/>
    <w:multiLevelType w:val="multilevel"/>
    <w:tmpl w:val="90E63772"/>
    <w:lvl w:ilvl="0">
      <w:start w:val="2"/>
      <w:numFmt w:val="decimal"/>
      <w:lvlText w:val="%1"/>
      <w:lvlJc w:val="left"/>
      <w:pPr>
        <w:ind w:left="735" w:hanging="735"/>
      </w:pPr>
      <w:rPr>
        <w:rFonts w:hint="default"/>
      </w:rPr>
    </w:lvl>
    <w:lvl w:ilvl="1">
      <w:start w:val="5"/>
      <w:numFmt w:val="decimal"/>
      <w:lvlText w:val="%1.%2"/>
      <w:lvlJc w:val="left"/>
      <w:pPr>
        <w:ind w:left="735" w:hanging="735"/>
      </w:pPr>
      <w:rPr>
        <w:rFonts w:hint="default"/>
      </w:rPr>
    </w:lvl>
    <w:lvl w:ilvl="2">
      <w:start w:val="1"/>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766B35EE"/>
    <w:multiLevelType w:val="hybridMultilevel"/>
    <w:tmpl w:val="789A15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7"/>
  </w:num>
  <w:num w:numId="6">
    <w:abstractNumId w:val="4"/>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F0675"/>
    <w:rsid w:val="000152ED"/>
    <w:rsid w:val="000323CC"/>
    <w:rsid w:val="00050468"/>
    <w:rsid w:val="000D5880"/>
    <w:rsid w:val="0011401E"/>
    <w:rsid w:val="001175B5"/>
    <w:rsid w:val="00136555"/>
    <w:rsid w:val="001419EC"/>
    <w:rsid w:val="00167FE0"/>
    <w:rsid w:val="002077F7"/>
    <w:rsid w:val="00241F5B"/>
    <w:rsid w:val="00246845"/>
    <w:rsid w:val="00294904"/>
    <w:rsid w:val="002B0D40"/>
    <w:rsid w:val="002B28C4"/>
    <w:rsid w:val="002C113D"/>
    <w:rsid w:val="002E2A24"/>
    <w:rsid w:val="002F3F07"/>
    <w:rsid w:val="002F6112"/>
    <w:rsid w:val="0037034D"/>
    <w:rsid w:val="003956A8"/>
    <w:rsid w:val="003C73E7"/>
    <w:rsid w:val="004903F4"/>
    <w:rsid w:val="00494E78"/>
    <w:rsid w:val="004A536D"/>
    <w:rsid w:val="004A7250"/>
    <w:rsid w:val="004C2E9E"/>
    <w:rsid w:val="004C491A"/>
    <w:rsid w:val="004C5021"/>
    <w:rsid w:val="004D139A"/>
    <w:rsid w:val="00556556"/>
    <w:rsid w:val="00562F6A"/>
    <w:rsid w:val="0058543C"/>
    <w:rsid w:val="00596233"/>
    <w:rsid w:val="005B510B"/>
    <w:rsid w:val="005D5454"/>
    <w:rsid w:val="005D6A84"/>
    <w:rsid w:val="005E2402"/>
    <w:rsid w:val="0060229C"/>
    <w:rsid w:val="0064694B"/>
    <w:rsid w:val="0066581B"/>
    <w:rsid w:val="006D2883"/>
    <w:rsid w:val="007241D7"/>
    <w:rsid w:val="0072618F"/>
    <w:rsid w:val="00784EA6"/>
    <w:rsid w:val="007940DA"/>
    <w:rsid w:val="00794E1B"/>
    <w:rsid w:val="007B4AB9"/>
    <w:rsid w:val="007E635A"/>
    <w:rsid w:val="007F17FB"/>
    <w:rsid w:val="00817413"/>
    <w:rsid w:val="00837881"/>
    <w:rsid w:val="0085328A"/>
    <w:rsid w:val="00877C6A"/>
    <w:rsid w:val="0088714B"/>
    <w:rsid w:val="008B554B"/>
    <w:rsid w:val="008F2201"/>
    <w:rsid w:val="008F6D7B"/>
    <w:rsid w:val="00920709"/>
    <w:rsid w:val="00942595"/>
    <w:rsid w:val="00953956"/>
    <w:rsid w:val="00964A5F"/>
    <w:rsid w:val="00986C72"/>
    <w:rsid w:val="009E2471"/>
    <w:rsid w:val="00A21ED3"/>
    <w:rsid w:val="00A327FD"/>
    <w:rsid w:val="00A90A71"/>
    <w:rsid w:val="00AA1AA2"/>
    <w:rsid w:val="00AC0EE3"/>
    <w:rsid w:val="00AC5F3E"/>
    <w:rsid w:val="00AD1E46"/>
    <w:rsid w:val="00AF0675"/>
    <w:rsid w:val="00B01D96"/>
    <w:rsid w:val="00B4789F"/>
    <w:rsid w:val="00B723ED"/>
    <w:rsid w:val="00B94EDA"/>
    <w:rsid w:val="00BA4B9B"/>
    <w:rsid w:val="00BA51DC"/>
    <w:rsid w:val="00BB33C0"/>
    <w:rsid w:val="00C825A4"/>
    <w:rsid w:val="00CA5D4A"/>
    <w:rsid w:val="00CD6F65"/>
    <w:rsid w:val="00CE1FCF"/>
    <w:rsid w:val="00E26816"/>
    <w:rsid w:val="00E361F7"/>
    <w:rsid w:val="00E37049"/>
    <w:rsid w:val="00E60A58"/>
    <w:rsid w:val="00E81D71"/>
    <w:rsid w:val="00ED0CCF"/>
    <w:rsid w:val="00F24020"/>
    <w:rsid w:val="00F539DF"/>
    <w:rsid w:val="00F55A0F"/>
    <w:rsid w:val="00F629F9"/>
    <w:rsid w:val="00FC387F"/>
    <w:rsid w:val="00FD2361"/>
    <w:rsid w:val="00FD58B7"/>
    <w:rsid w:val="00FE78B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90" type="connector" idref="#_x0000_s1150"/>
        <o:r id="V:Rule91" type="connector" idref="#_x0000_s1124"/>
        <o:r id="V:Rule92" type="connector" idref="#_x0000_s1086"/>
        <o:r id="V:Rule93" type="connector" idref="#_x0000_s1214"/>
        <o:r id="V:Rule94" type="connector" idref="#_x0000_s1198"/>
        <o:r id="V:Rule95" type="connector" idref="#_x0000_s1169"/>
        <o:r id="V:Rule96" type="connector" idref="#_x0000_s1228"/>
        <o:r id="V:Rule97" type="connector" idref="#_x0000_s1120"/>
        <o:r id="V:Rule98" type="connector" idref="#_x0000_s1222"/>
        <o:r id="V:Rule99" type="connector" idref="#_x0000_s1187"/>
        <o:r id="V:Rule100" type="connector" idref="#_x0000_s1075"/>
        <o:r id="V:Rule101" type="connector" idref="#_x0000_s1199"/>
        <o:r id="V:Rule102" type="connector" idref="#_x0000_s1048"/>
        <o:r id="V:Rule103" type="connector" idref="#_x0000_s1102"/>
        <o:r id="V:Rule104" type="connector" idref="#_x0000_s1034"/>
        <o:r id="V:Rule105" type="connector" idref="#_x0000_s1051"/>
        <o:r id="V:Rule106" type="connector" idref="#_x0000_s1031"/>
        <o:r id="V:Rule107" type="connector" idref="#_x0000_s1215"/>
        <o:r id="V:Rule108" type="connector" idref="#_x0000_s1108"/>
        <o:r id="V:Rule109" type="connector" idref="#_x0000_s1220"/>
        <o:r id="V:Rule110" type="connector" idref="#_x0000_s1166"/>
        <o:r id="V:Rule111" type="connector" idref="#_x0000_s1039"/>
        <o:r id="V:Rule112" type="connector" idref="#_x0000_s1084"/>
        <o:r id="V:Rule113" type="connector" idref="#_x0000_s1221"/>
        <o:r id="V:Rule114" type="connector" idref="#_x0000_s1164"/>
        <o:r id="V:Rule115" type="connector" idref="#_x0000_s1123"/>
        <o:r id="V:Rule116" type="connector" idref="#_x0000_s1082"/>
        <o:r id="V:Rule117" type="connector" idref="#_x0000_s1152"/>
        <o:r id="V:Rule118" type="connector" idref="#_x0000_s1090"/>
        <o:r id="V:Rule119" type="connector" idref="#_x0000_s1212"/>
        <o:r id="V:Rule120" type="connector" idref="#_x0000_s1081"/>
        <o:r id="V:Rule121" type="connector" idref="#_x0000_s1170"/>
        <o:r id="V:Rule122" type="connector" idref="#_x0000_s1122"/>
        <o:r id="V:Rule123" type="connector" idref="#_x0000_s1091"/>
        <o:r id="V:Rule124" type="connector" idref="#_x0000_s1126"/>
        <o:r id="V:Rule125" type="connector" idref="#_x0000_s1192"/>
        <o:r id="V:Rule126" type="connector" idref="#_x0000_s1200"/>
        <o:r id="V:Rule127" type="connector" idref="#_x0000_s1083"/>
        <o:r id="V:Rule128" type="connector" idref="#_x0000_s1140"/>
        <o:r id="V:Rule129" type="connector" idref="#_x0000_s1216"/>
        <o:r id="V:Rule130" type="connector" idref="#_x0000_s1143"/>
        <o:r id="V:Rule131" type="connector" idref="#_x0000_s1047"/>
        <o:r id="V:Rule132" type="connector" idref="#_x0000_s1167"/>
        <o:r id="V:Rule133" type="connector" idref="#_x0000_s1119"/>
        <o:r id="V:Rule134" type="connector" idref="#_x0000_s1046"/>
        <o:r id="V:Rule135" type="connector" idref="#_x0000_s1176"/>
        <o:r id="V:Rule136" type="connector" idref="#_x0000_s1211"/>
        <o:r id="V:Rule137" type="connector" idref="#_x0000_s1032"/>
        <o:r id="V:Rule138" type="connector" idref="#_x0000_s1218"/>
        <o:r id="V:Rule139" type="connector" idref="#_x0000_s1087"/>
        <o:r id="V:Rule140" type="connector" idref="#_x0000_s1129"/>
        <o:r id="V:Rule141" type="connector" idref="#_x0000_s1137"/>
        <o:r id="V:Rule142" type="connector" idref="#_x0000_s1088"/>
        <o:r id="V:Rule143" type="connector" idref="#_x0000_s1183"/>
        <o:r id="V:Rule144" type="connector" idref="#_x0000_s1038"/>
        <o:r id="V:Rule145" type="connector" idref="#_x0000_s1085"/>
        <o:r id="V:Rule146" type="connector" idref="#_x0000_s1229"/>
        <o:r id="V:Rule147" type="connector" idref="#_x0000_s1185"/>
        <o:r id="V:Rule148" type="connector" idref="#_x0000_s1074"/>
        <o:r id="V:Rule149" type="connector" idref="#_x0000_s1118"/>
        <o:r id="V:Rule150" type="connector" idref="#_x0000_s1201"/>
        <o:r id="V:Rule151" type="connector" idref="#_x0000_s1195"/>
        <o:r id="V:Rule152" type="connector" idref="#_x0000_s1053"/>
        <o:r id="V:Rule153" type="connector" idref="#_x0000_s1147"/>
        <o:r id="V:Rule154" type="connector" idref="#_x0000_s1226"/>
        <o:r id="V:Rule155" type="connector" idref="#_x0000_s1213"/>
        <o:r id="V:Rule156" type="connector" idref="#_x0000_s1177"/>
        <o:r id="V:Rule157" type="connector" idref="#_x0000_s1052"/>
        <o:r id="V:Rule158" type="connector" idref="#_x0000_s1092"/>
        <o:r id="V:Rule159" type="connector" idref="#_x0000_s1227"/>
        <o:r id="V:Rule160" type="connector" idref="#_x0000_s1115"/>
        <o:r id="V:Rule161" type="connector" idref="#_x0000_s1116"/>
        <o:r id="V:Rule162" type="connector" idref="#_x0000_s1178"/>
        <o:r id="V:Rule163" type="connector" idref="#_x0000_s1117"/>
        <o:r id="V:Rule164" type="connector" idref="#_x0000_s1174"/>
        <o:r id="V:Rule165" type="connector" idref="#_x0000_s1033"/>
        <o:r id="V:Rule166" type="connector" idref="#_x0000_s1141"/>
        <o:r id="V:Rule167" type="connector" idref="#_x0000_s1089"/>
        <o:r id="V:Rule168" type="connector" idref="#_x0000_s1036"/>
        <o:r id="V:Rule169" type="connector" idref="#_x0000_s1165"/>
        <o:r id="V:Rule170" type="connector" idref="#_x0000_s1045"/>
        <o:r id="V:Rule171" type="connector" idref="#_x0000_s1224"/>
        <o:r id="V:Rule172" type="connector" idref="#_x0000_s1044"/>
        <o:r id="V:Rule173" type="connector" idref="#_x0000_s1035"/>
        <o:r id="V:Rule174" type="connector" idref="#_x0000_s1037"/>
        <o:r id="V:Rule175" type="connector" idref="#_x0000_s1127"/>
        <o:r id="V:Rule176" type="connector" idref="#_x0000_s1131"/>
        <o:r id="V:Rule177" type="connector" idref="#_x0000_s1186"/>
        <o:r id="V:Rule178" type="connector" idref="#_x0000_s1168"/>
      </o:rules>
      <o:regrouptable v:ext="edit">
        <o:entry new="1" old="0"/>
        <o:entry new="2" old="0"/>
        <o:entry new="3" old="0"/>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1D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AF067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F0675"/>
    <w:rPr>
      <w:rFonts w:ascii="Tahoma" w:hAnsi="Tahoma" w:cs="Tahoma"/>
      <w:sz w:val="16"/>
      <w:szCs w:val="16"/>
    </w:rPr>
  </w:style>
  <w:style w:type="character" w:customStyle="1" w:styleId="hps">
    <w:name w:val="hps"/>
    <w:basedOn w:val="Policepardfaut"/>
    <w:rsid w:val="000D5880"/>
  </w:style>
  <w:style w:type="paragraph" w:styleId="En-tte">
    <w:name w:val="header"/>
    <w:basedOn w:val="Normal"/>
    <w:link w:val="En-tteCar"/>
    <w:uiPriority w:val="99"/>
    <w:unhideWhenUsed/>
    <w:rsid w:val="00CE1FCF"/>
    <w:pPr>
      <w:tabs>
        <w:tab w:val="center" w:pos="4320"/>
        <w:tab w:val="right" w:pos="8640"/>
      </w:tabs>
      <w:spacing w:after="0" w:line="240" w:lineRule="auto"/>
    </w:pPr>
  </w:style>
  <w:style w:type="character" w:customStyle="1" w:styleId="En-tteCar">
    <w:name w:val="En-tête Car"/>
    <w:basedOn w:val="Policepardfaut"/>
    <w:link w:val="En-tte"/>
    <w:uiPriority w:val="99"/>
    <w:rsid w:val="00CE1FCF"/>
  </w:style>
  <w:style w:type="paragraph" w:styleId="Pieddepage">
    <w:name w:val="footer"/>
    <w:basedOn w:val="Normal"/>
    <w:link w:val="PieddepageCar"/>
    <w:uiPriority w:val="99"/>
    <w:unhideWhenUsed/>
    <w:rsid w:val="00CE1FCF"/>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CE1FCF"/>
  </w:style>
  <w:style w:type="paragraph" w:styleId="Paragraphedeliste">
    <w:name w:val="List Paragraph"/>
    <w:basedOn w:val="Normal"/>
    <w:uiPriority w:val="34"/>
    <w:qFormat/>
    <w:rsid w:val="001175B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6017F-552E-4C41-9395-A81E0BCEC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1898</TotalTime>
  <Pages>1</Pages>
  <Words>3496</Words>
  <Characters>19230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NOUREDDINE</dc:creator>
  <cp:keywords/>
  <dc:description/>
  <cp:lastModifiedBy>admin</cp:lastModifiedBy>
  <cp:revision>51</cp:revision>
  <dcterms:created xsi:type="dcterms:W3CDTF">2013-03-17T09:22:00Z</dcterms:created>
  <dcterms:modified xsi:type="dcterms:W3CDTF">2014-08-10T06:45:00Z</dcterms:modified>
</cp:coreProperties>
</file>